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bb31dfea82c4b37b3553711f0290b658e11da"/>
    <w:p>
      <w:pPr>
        <w:pStyle w:val="Heading3"/>
      </w:pPr>
      <w:r>
        <w:t xml:space="preserve">Cоревнования по дартс в рамках Спартакиады пенсионеров города Москвы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t xml:space="preserve">05 апреля 2018 года  в 14-30  в  ГБПОУ "Колледж автоматизации и информационных технологий   № 20, подразделение Моссовет по адресу:  улица Расковой,4 состоятся соревнования  по дартс в рамках Спартакиады пенсионеров города Москвы (мужчины 60 лет и старше, женщины 55 лет и старше).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http://begovoy.mos.ru/sports/infrastructure/detail/7252802.html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5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5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2025-06-12T22:43:31Z</dcterms:created>
  <dcterms:modified xsi:type="dcterms:W3CDTF">2025-06-12T22:43:31Z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