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настольным-играм"/>
    <w:p>
      <w:pPr>
        <w:pStyle w:val="Heading3"/>
      </w:pPr>
      <w:r>
        <w:t xml:space="preserve">Турнир по настольным играм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t xml:space="preserve">Турнир для семей и всех желающих без ограничения по возрасту. Командам предстоит сплоченно проходить различные этапы «от простого к сложному» и набирать очки.</w:t>
      </w:r>
    </w:p>
    <w:p>
      <w:pPr>
        <w:pStyle w:val="BodyText"/>
      </w:pPr>
      <w:r>
        <w:t xml:space="preserve">Информация по телефону: 8-915-067-64-54.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http://begovoy.mos.ru/sports/infrastructure/detail/2312293.html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312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2312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2025-06-12T22:51:20Z</dcterms:created>
  <dcterms:modified xsi:type="dcterms:W3CDTF">2025-06-12T22:51:20Z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