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8c937fade8866ba5505ac3a5153bb047f97999"/>
    <w:p>
      <w:pPr>
        <w:pStyle w:val="Heading3"/>
      </w:pPr>
      <w:r>
        <w:t xml:space="preserve">На севере столицы сотрудники правоохранительных органов задержали подозреваемого в незаконном хранении оружия и боеприпасов</w:t>
      </w:r>
    </w:p>
    <w:p>
      <w:pPr>
        <w:pStyle w:val="FirstParagraph"/>
      </w:pPr>
      <w:r>
        <w:t xml:space="preserve">28.05.2021</w:t>
      </w:r>
    </w:p>
    <w:p>
      <w:pPr>
        <w:pStyle w:val="BodyText"/>
      </w:pPr>
      <w:r>
        <w:rPr>
          <w:iCs/>
          <w:i/>
        </w:rPr>
        <w:t xml:space="preserve">«Оперативники уголовного розыска УВД по САО во взаимодействии с коллегами из ГУ МВД России по г. Москве и УФСБ России по г. Москве и Московской области задержали 39-летнего мужчину по подозрению в незаконном хранении оружия и боеприпасов.</w:t>
      </w:r>
    </w:p>
    <w:p>
      <w:pPr>
        <w:pStyle w:val="BodyText"/>
      </w:pPr>
      <w:r>
        <w:t xml:space="preserve">Злоумышленник был задержан на Скаковой улице. При осмотре жилого помещения полицейские обнаружили и изъяли предметы, конструктивно схожие с пистолетом, прибором для бесшумной стрельбы и патронами.</w:t>
      </w:r>
    </w:p>
    <w:p>
      <w:pPr>
        <w:pStyle w:val="BodyText"/>
      </w:pPr>
      <w:r>
        <w:t xml:space="preserve">Согласно результатам исследования у гражданина изъят пистолет Р-411, относящийся к короткоствольному нарезному огнестрельному оружию и изготовленный самодельным способом, охотничьи патроны калибра 9*18 мм в количестве 300 штук. Изъятое, в том числе прибор для бесшумной стрельбы, пригодно для производства выстрелов. Установлено, что изъятые из оборота оружие и боеприпасы подозреваемый хранил незаконно.</w:t>
      </w:r>
    </w:p>
    <w:p>
      <w:pPr>
        <w:pStyle w:val="BodyText"/>
      </w:pPr>
      <w:r>
        <w:t xml:space="preserve">Дознанием ОМВД России по району Беговой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принуждения в виде обязательства о явке.</w:t>
      </w:r>
    </w:p>
    <w:p>
      <w:pPr>
        <w:pStyle w:val="BodyText"/>
      </w:pPr>
      <w:r>
        <w:t xml:space="preserve">Санкция данной статьи предусматривает наказание в виде лишения свободы на срок до четырех лет»,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http://begovoy.mos.ru/safety/atc-cao-reports/detail/9987231.html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9872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9872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2025-06-15T20:49:32Z</dcterms:created>
  <dcterms:modified xsi:type="dcterms:W3CDTF">2025-06-15T20:49:32Z</dcterms:modified>
</cp:coreProperties>
</file>

<file path=docProps/custom.xml><?xml version="1.0" encoding="utf-8"?>
<Properties xmlns="http://schemas.openxmlformats.org/officeDocument/2006/custom-properties" xmlns:vt="http://schemas.openxmlformats.org/officeDocument/2006/docPropsVTypes"/>
</file>