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2c87793a4731d432e8c6344ac2a7dfb497348"/>
    <w:p>
      <w:pPr>
        <w:pStyle w:val="Heading3"/>
      </w:pPr>
      <w:r>
        <w:t xml:space="preserve">С 17 по 23 мая 2021 года пройдет Шестая Глобальная неделя безопасности дорожного движения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drawing>
          <wp:inline>
            <wp:extent cx="5334000" cy="39548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9b6/9b6bb5dd67e0b6aef54ee622f42a11c2/img_20210405_wa0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4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17 по 23 мая 2021 года во всем мире, включая и нашу страну, пройдет Шестая Глобальная</w:t>
      </w:r>
      <w:r>
        <w:t xml:space="preserve"> </w:t>
      </w:r>
      <w:bookmarkStart w:id="23" w:name="Xce195fd1d3ae8b6b4feee41cd4e34c474625073"/>
      <w:r>
        <w:t xml:space="preserve">неделя безопасности дорожного движения</w:t>
      </w:r>
      <w:bookmarkEnd w:id="23"/>
      <w:r>
        <w:t xml:space="preserve"> </w:t>
      </w:r>
      <w:r>
        <w:t xml:space="preserve">по инициативе Организации Объединенных наций, посвященная теме снижения скоростного режима в городах в местах пересечения транспортных и пешеходных потоков. Неделя должна стать основой для осуществления на национальном уровне целевых мероприятий по повышению безопасности дорожного движения.</w:t>
      </w:r>
    </w:p>
    <w:p>
      <w:pPr>
        <w:pStyle w:val="BodyText"/>
      </w:pPr>
      <w:r>
        <w:t xml:space="preserve">Шестая глобальная неделя проводится на принципах и в рамках Второго Десятилетия действий по обеспечению безопасности дорожного движения в 2021-2030 годах.</w:t>
      </w:r>
    </w:p>
    <w:p>
      <w:pPr>
        <w:pStyle w:val="BodyText"/>
      </w:pPr>
      <w:r>
        <w:t xml:space="preserve">Мероприятия в рамках Недели в странах-участниках ООН проводятся под единой концепцией «Дороги для жизни» («Streets for life»), направленной на привлечение внимания мировой общественности к уязвимому положению пешеходов как участников дорожного движения и принятие мер по повышению их безопасности.</w:t>
      </w:r>
    </w:p>
    <w:p>
      <w:pPr>
        <w:pStyle w:val="BodyText"/>
      </w:pPr>
      <w:r>
        <w:t xml:space="preserve">Дорожно-транспортные происшествия вполне предсказуемы, следовательно, могут быть предотвращены. Многие страны достигли резкого сокращения числа аварий, а так же уменьшения их повторяемости и серьезных последствий путем ознакомления граждан с ключевыми проблемами. По опыту этих стран можно судить, что решение вышеназванных проблем эффективно влияет на повышение безопасности дорожного движения.</w:t>
      </w:r>
    </w:p>
    <w:p>
      <w:pPr>
        <w:pStyle w:val="BodyText"/>
      </w:pPr>
      <w:r>
        <w:t xml:space="preserve">Особое внимание сотрудники Госавтоинспекции уделят дорожной безопасности детей, детям-пешеходам, велосипедистам, а также проблеме перевозки детей в салонах автомашин.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http://begovoy.mos.ru/safety/atc-cao-reports/detail/9969839.html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9969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9969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2025-06-13T18:24:24Z</dcterms:created>
  <dcterms:modified xsi:type="dcterms:W3CDTF">2025-06-13T18:24:24Z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