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5d979d914db6669ad1013809187a2da2975268"/>
    <w:p>
      <w:pPr>
        <w:pStyle w:val="Heading3"/>
      </w:pPr>
      <w:r>
        <w:t xml:space="preserve">В Москве участковый уполномоченный полиции задержал вооруженного хулигана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drawing>
          <wp:inline>
            <wp:extent cx="5334000" cy="29023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dcf/dcfe4d18f7a87e4afccffd2064c6d2fd/videoframe_20210507_150150_com.huawei.himovie.oversea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2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«Инцидент произошел в одном из торговых центров на севере Москвы. Для разрешения спора между арендаторами площадей прибыл участковый уполномоченный полиции отдела МВД России по Хорошевскому району г. Москвы лейтенант полиции Дмитрий Ларин. Неожиданно к нему обратилась одна из покупательниц и сообщила о происходящем в фойе торгового объекта конфликте. По словам женщины, неизвестный держит в руках предмет, похожий на огнестрельное оружие, и угрожает им своему оппоненту.</w:t>
      </w:r>
    </w:p>
    <w:p>
      <w:pPr>
        <w:pStyle w:val="BodyText"/>
      </w:pPr>
      <w:r>
        <w:t xml:space="preserve">Участковый немедленно направился к месту происшествия, где увидел мужчину с пистолетом в руках. Чтобы не подвергать опасности жизнь и здоровье окружающих, сотрудник полиции принял решение обезвредить вооруженного человека. Применив физическую силу, он обезоружил правонарушителя, после чего доставил его в отдел полиции.</w:t>
      </w:r>
    </w:p>
    <w:p>
      <w:pPr>
        <w:pStyle w:val="BodyText"/>
      </w:pPr>
      <w:r>
        <w:t xml:space="preserve">Решительные действия полицейского позволили избежать жертв среди персонала и посетителей торгового центра, которые поблагодарили участкового за отвагу и профессионализм.</w:t>
      </w:r>
    </w:p>
    <w:p>
      <w:pPr>
        <w:pStyle w:val="BodyText"/>
      </w:pPr>
      <w:r>
        <w:t xml:space="preserve">Задержанным оказался безработный местный житель. У него изъят зарегистрированный травматический пистолет. Документов на право его ношения владелец при себе не имел. В связи с чем в отношении мужчины составлен протокол об административном правонарушении, предусмотренном частью 4 статьи 20.8 КоАП РФ.</w:t>
      </w:r>
    </w:p>
    <w:p>
      <w:pPr>
        <w:pStyle w:val="BodyText"/>
      </w:pPr>
      <w:r>
        <w:t xml:space="preserve">Впоследствии его действия были дополнительно квалифицированы как хулиганство. Следственным подразделением ОМВД России по Хорошевскому району г. Москвы возбуждено уголовное дело по признакам преступления, предусмотренного статьей 213 Уголовного кодекса Российской Федерации.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За высокий профессионализм и мужество Дмитрий Ларин представлен к государственной награде», – сообщила</w:t>
      </w:r>
      <w:r>
        <w:t xml:space="preserve"> </w:t>
      </w:r>
      <w:hyperlink r:id="rId23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rPr>
          <w:iCs/>
          <w:i/>
        </w:rPr>
        <w:t xml:space="preserve">Участковому уполномоченному ОДУУП и ПДН отдела МВД России по Хорошевскому району г. Москвы лейтенанту полиции Дмитрию Ларину 28 лет. В органах внутренних дел он служит с 2018 года. До этого – окончил факультет инженерно-пожарной безопасности Мордовского государственного университета, проходил военную службу в войсках связи.</w:t>
      </w:r>
      <w:r>
        <w:br/>
      </w:r>
      <w:r>
        <w:rPr>
          <w:iCs/>
          <w:i/>
        </w:rPr>
        <w:t xml:space="preserve">Дмитрий увлекается спортом и чтением. Планирует получить второе высшее образование по юридической специальности.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http://begovoy.mos.ru/objavleniya/security/detail/9932071.html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9932071.html" TargetMode="External" /><Relationship Type="http://schemas.openxmlformats.org/officeDocument/2006/relationships/hyperlink" Id="rId23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objavleniya/security/detail/9932071.html" TargetMode="External" /><Relationship Type="http://schemas.openxmlformats.org/officeDocument/2006/relationships/hyperlink" Id="rId23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2025-06-13T20:51:55Z</dcterms:created>
  <dcterms:modified xsi:type="dcterms:W3CDTF">2025-06-13T20:51:55Z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