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e775c8c00720265d4a89449d3f8d93443e5ce"/>
    <w:p>
      <w:pPr>
        <w:pStyle w:val="Heading3"/>
      </w:pPr>
      <w:r>
        <w:t xml:space="preserve">Сотрудники полиции Северного округа задержали подозреваемого в мошенничестве</w:t>
      </w:r>
    </w:p>
    <w:p>
      <w:pPr>
        <w:pStyle w:val="FirstParagraph"/>
      </w:pPr>
      <w:r>
        <w:t xml:space="preserve">09.04.2021</w:t>
      </w:r>
    </w:p>
    <w:p>
      <w:pPr>
        <w:pStyle w:val="BodyText"/>
      </w:pPr>
      <w:r>
        <w:t xml:space="preserve">В дежурную часть полиции обратился мужчина. Он сообщил, что на основании договора аренды сдал в прокат свой автомобиль «Киа», стоимостью 1,3 миллиона рублей. В установленный срок арендатор не вернул автомобиль и перестал выходить на связь.</w:t>
      </w:r>
    </w:p>
    <w:p>
      <w:pPr>
        <w:pStyle w:val="BodyText"/>
      </w:pPr>
      <w:r>
        <w:t xml:space="preserve">В результате оперативно-розыскных мероприятий сотрудники полиции в проезде Березовой рощи задержали подозреваемого. Им оказался 32-летний приезжий мужчина. Установлено, что автомобиль он продал, а денежными средствами распорядился по своему усмотрению. Похищенный автомобиль обнаружен полицейскими в г. Перми. В настоящее время транспортное средство передано владельцу.</w:t>
      </w:r>
    </w:p>
    <w:p>
      <w:pPr>
        <w:pStyle w:val="BodyText"/>
      </w:pPr>
      <w:r>
        <w:t xml:space="preserve">Следствием ОМВД России по району Хорошевский г. Москвы возбуждено уголовное дело по признакам преступления, предусмотренного статьей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http://begovoy.mos.ru/objavleniya/security/detail/9856316.html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56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56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2025-06-25T05:23:26Z</dcterms:created>
  <dcterms:modified xsi:type="dcterms:W3CDTF">2025-06-25T05:23:26Z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