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ff53ecbb0c918205ad9c3064c5fea2e55501b"/>
    <w:p>
      <w:pPr>
        <w:pStyle w:val="Heading3"/>
      </w:pPr>
      <w:r>
        <w:t xml:space="preserve">Член Общественного совета при УВД по САО принял участие в профилактическом мероприятии «Безопасная столица»</w:t>
      </w:r>
    </w:p>
    <w:p>
      <w:pPr>
        <w:pStyle w:val="FirstParagraph"/>
      </w:pPr>
      <w:r>
        <w:t xml:space="preserve">06.04.2021</w:t>
      </w:r>
    </w:p>
    <w:p>
      <w:pPr>
        <w:pStyle w:val="BodyText"/>
      </w:pPr>
      <w:r>
        <w:t xml:space="preserve">В целях предупреждения и пресечения преступлений и административных правонарушений, распространения правовых знаний, разъяснения норм поведения в общественных местах в районе проведено мероприятие профилактической направленности «Безопасная столица», в котором приняли участие член Общественного совета УВД по САО ГУ МВД России по г. Москве - председатель совета ОПОП района Александр Зенин, члены народной дружины, а также сотрудники ППС ОМВД России по Войковскому району.</w:t>
      </w:r>
    </w:p>
    <w:p>
      <w:pPr>
        <w:pStyle w:val="BodyText"/>
      </w:pPr>
      <w:r>
        <w:t xml:space="preserve">В ходе рейда была организована проверка соблюдения правил благоустройства и санитарии в жилом секторе, состояния малых архитектурных форм на детских площадках, проверка общественных мест на предмет выявления фактов правонарушений.</w:t>
      </w:r>
    </w:p>
    <w:p>
      <w:pPr>
        <w:pStyle w:val="BodyText"/>
      </w:pPr>
      <w:r>
        <w:t xml:space="preserve">По итогам рейда выявлены места распития спиртных напитков, нарушения правил дорожного движения, незаконная парковка автотранспорта на газоне, нанесение вандальных надписей на различные строения. С отдельными лицами, допустившими нарушения, были проведены профилактические беседы.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(495)-601-03-29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http://begovoy.mos.ru/safety/atc-cao-reports/detail/9845160.html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845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845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2025-06-29T22:36:46Z</dcterms:created>
  <dcterms:modified xsi:type="dcterms:W3CDTF">2025-06-29T22:36:46Z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