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0dad16c6b542774d17bbbe26c5bbbd13e225b"/>
    <w:p>
      <w:pPr>
        <w:pStyle w:val="Heading3"/>
      </w:pPr>
      <w:r>
        <w:t xml:space="preserve">Сотрудники полиции Северного округа задержали подозреваемых в покушении на сбыт наркотиков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В результате отработки оперативной информации сотрудники</w:t>
      </w:r>
      <w:r>
        <w:t xml:space="preserve"> </w:t>
      </w:r>
      <w:r>
        <w:rPr>
          <w:iCs/>
          <w:i/>
        </w:rPr>
        <w:t xml:space="preserve">ОНК УВД по САО ГУ МВД России по г. Москве совместно с сотрудниками ОУР ОМВД России по Тимирязевскому району</w:t>
      </w:r>
      <w:r>
        <w:t xml:space="preserve"> </w:t>
      </w:r>
      <w:r>
        <w:t xml:space="preserve">на Дмитровском шоссе задержали двоих подозреваемых в незаконном обороте наркотических средств. Установлено, что мужчины 19-ти и 23-х лет делали тайниковые закладки на территории Северного административного округа города Москвы.</w:t>
      </w:r>
    </w:p>
    <w:p>
      <w:pPr>
        <w:pStyle w:val="BodyText"/>
      </w:pPr>
      <w:r>
        <w:t xml:space="preserve">В ходе личного досмотра задержанных были изъяты мобильные телефоны, в которых обнаружены текстовые сообщения и фотографии мест тайниковых закладок, свидетельствующие о фактах сбыта наркотических средств.</w:t>
      </w:r>
    </w:p>
    <w:p>
      <w:pPr>
        <w:pStyle w:val="BodyText"/>
      </w:pPr>
      <w:r>
        <w:t xml:space="preserve">При осмотре места происшествия полицейскими обнаружено и изъято 20 свертков с веществом неизвестного происхождения. Согласно результатам исследования часть изъятого вещества содержит в своем составе наркотическое средство – мефедрон, общей массой 5,43 грамма.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статьями 30 УК РФ «Приготовление к преступлению,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a93235b6fe8f829cf7ba00dc71d6c8cadd254e8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http://begovoy.mos.ru/objavleniya/security/detail/9812831.html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812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812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2025-06-25T06:53:50Z</dcterms:created>
  <dcterms:modified xsi:type="dcterms:W3CDTF">2025-06-25T06:53:50Z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