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5f6a41e1af5aaed1df3c089fd46a2fd76aab4"/>
    <w:p>
      <w:pPr>
        <w:pStyle w:val="Heading3"/>
      </w:pPr>
      <w:r>
        <w:t xml:space="preserve">Полицейские Северного округа Москвы задержали подозреваемых в мошенничестве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В территориальный отдел полиции поступило заявление от 43-летней жительницы столицы, которая сообщила, что на улице к ней подошли неизвестные и продали ей поддельные монеты под видом золотых и серебряных. Общая сумма материального ущерба составила 500 тысяч рублей.</w:t>
      </w:r>
    </w:p>
    <w:p>
      <w:pPr>
        <w:pStyle w:val="BodyText"/>
      </w:pPr>
      <w:r>
        <w:t xml:space="preserve">В результате оперативно-розыскных мероприятий на Ставропольской и Братиславской улицах Москвы сотрудники полиции задержали двух подозреваемых. Ими оказались приезжие мужчины 28 и 30 лет.</w:t>
      </w:r>
    </w:p>
    <w:p>
      <w:pPr>
        <w:pStyle w:val="BodyText"/>
      </w:pPr>
      <w:r>
        <w:t xml:space="preserve">Установлено, что неизвестный мужчина показал потерпевшей монеты и предложил их приобрести. Женщина попыталась отказаться, но в этот момент он подозвал к ним своего знакомого. Они рассказали заявительнице, что вместе работают на строительном объекте, где ими и были найдены данные монеты. Продолжая убедительно предлагать свой товар, мужчины уговорили женщину зайти в ломбард и проверить подлинность монет.</w:t>
      </w:r>
    </w:p>
    <w:p>
      <w:pPr>
        <w:pStyle w:val="BodyText"/>
      </w:pPr>
      <w:r>
        <w:t xml:space="preserve">Сотрудник ломбарда ей сообщил, что это чистое золото и оценил одну из монет в 26 тысяч рублей. Доверившись злоумышленникам, женщина согласилась и предложила им пройти к ее дому за деньгами. Она передала мужчинам 100 тысяч рублей, после чего те стали предлагать ей оставшиеся у них монеты, на что потерпевшая ответила согласием и вынесла злоумышленникам еще 400 тысяч рублей. После произошедшего женщина обратилась в ювелирный магазин, где ей сказали, что приобретенные монеты - подделка.</w:t>
      </w:r>
    </w:p>
    <w:p>
      <w:pPr>
        <w:pStyle w:val="BodyText"/>
      </w:pPr>
      <w:r>
        <w:t xml:space="preserve">СЧ СУ УВД по САО ГУ МВД России по г. Москве было возбуждено уголовное дело по признакам преступления, предусмотренного статьей 159 УК РФ «Мошенничество».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http://begovoy.mos.ru/safety/atc-cao-reports/detail/9726434.html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26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26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2023-09-26T14:59:09Z</dcterms:created>
  <dcterms:modified xsi:type="dcterms:W3CDTF">2023-09-26T14:59:09Z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