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db7791da1ec06ac48a9e608d8ed5720a9e768"/>
    <w:p>
      <w:pPr>
        <w:pStyle w:val="Heading3"/>
      </w:pPr>
      <w:r>
        <w:t xml:space="preserve">Сотрудники полиции Северного округа задержали подозреваемого в покушении на сбыт наркотиков</w:t>
      </w:r>
    </w:p>
    <w:p>
      <w:pPr>
        <w:pStyle w:val="FirstParagraph"/>
      </w:pPr>
      <w:r>
        <w:t xml:space="preserve">09.02.2021</w:t>
      </w:r>
    </w:p>
    <w:p>
      <w:pPr>
        <w:pStyle w:val="BodyText"/>
      </w:pPr>
      <w:r>
        <w:t xml:space="preserve">В результате реализации оперативной информации сотрудниками полиции в подъезде жилого дома, расположенного на Бескудниковском бульваре, по подозрению в совершении незаконного оборота наркотических средств в крупном размере задержан 27-летний неработающий гражданин.</w:t>
      </w:r>
    </w:p>
    <w:p>
      <w:pPr>
        <w:pStyle w:val="BodyText"/>
      </w:pPr>
      <w:r>
        <w:t xml:space="preserve">Установлено, что подозреваемый осуществлял тайниковые закладки с веществом неизвестного происхождения в различных районах Северного округа Москвы.</w:t>
      </w:r>
    </w:p>
    <w:p>
      <w:pPr>
        <w:pStyle w:val="BodyText"/>
      </w:pPr>
      <w:r>
        <w:t xml:space="preserve">В подъезде жилого дома при осмотре места происшествия обнаружены и изъяты два свертка из полимерного материала с неизвестным веществом, общей массой свыше 3 граммов. В ходе личного досмотра задержанного обнаружено и изъято тридцать пять свертков, общей массой 66,5 грамма. Согласно результатам исследования изъятое содержит в своем составе наркотическое средство – героин.</w:t>
      </w:r>
    </w:p>
    <w:p>
      <w:pPr>
        <w:pStyle w:val="BodyText"/>
      </w:pPr>
      <w:r>
        <w:t xml:space="preserve">Следствием ОМВД России по Бескудниковскому району г. Москвы возбуждено уголовное дело по признакам преступления, предусмотренного статьями 30 УК РФ «Приготовление к преступлению, покушение на преступление» 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заключения под стражу.</w:t>
      </w:r>
    </w:p>
    <w:p>
      <w:pPr>
        <w:pStyle w:val="BodyText"/>
      </w:pP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http://begovoy.mos.ru/safety/atc-cao-reports/detail/9699743.html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6997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6997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2025-06-27T21:59:27Z</dcterms:created>
  <dcterms:modified xsi:type="dcterms:W3CDTF">2025-06-27T21:59:27Z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