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4b4afc76ab6dc7252d54af1cab47cdd0371884"/>
    <w:p>
      <w:pPr>
        <w:pStyle w:val="Heading3"/>
      </w:pPr>
      <w:r>
        <w:t xml:space="preserve">Член Общественного совета при УВД по САО принял участие в заседании комиссии по делам несовершеннолетних</w:t>
      </w:r>
    </w:p>
    <w:p>
      <w:pPr>
        <w:pStyle w:val="FirstParagraph"/>
      </w:pPr>
      <w:r>
        <w:t xml:space="preserve">28.01.2021</w:t>
      </w:r>
    </w:p>
    <w:p>
      <w:pPr>
        <w:pStyle w:val="BodyText"/>
      </w:pPr>
      <w:r>
        <w:drawing>
          <wp:inline>
            <wp:extent cx="5334000" cy="39848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/medialibrary/b4d/foto-zasedaniya-kd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48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Член общественного совета при УВД по САО ГУ МВД России по г. Москве Александр Зенин совместно с начальником ОДН ОМВД России по Войковскому району майором полиции Маргаритой Лапиной приняли участие в работе комиссии по делам несовершеннолетних и защите их прав управы Войковского района города Москвы.</w:t>
      </w:r>
    </w:p>
    <w:p>
      <w:pPr>
        <w:pStyle w:val="BodyText"/>
      </w:pPr>
      <w:r>
        <w:t xml:space="preserve">Заседание комиссии вела ответственный секретарь Ирина Тислина, также присутствовали инспектор КДНиЗП Екатерина Кремова, руководитель ГБУ ЦД «Преображение» Надежда Леонтьева и другие члены комиссии, представители организаций по воспитанию и социальной работе с несовершеннолетними и неблагополучными семьями, а также непосредственно несовершеннолетние и их законные представители.</w:t>
      </w:r>
    </w:p>
    <w:p>
      <w:pPr>
        <w:pStyle w:val="BodyText"/>
      </w:pPr>
      <w:r>
        <w:t xml:space="preserve">На заседании комиссии с участием подростков и их законных представителей были рассмотрены материалы по семи случаям правонарушений, совершенных несовершеннолетними. По трем фактам принято решение о привлечении родителей к административной ответственности в виде штрафа в сумме от 500 до 1500 рублей, а также постановке их учет за ненадлежащее исполнение родительских обязанностей. На учет поставлен один из подростков. С родителями и несовершеннолетними, их законными представителями проведены профилактические беседы.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http://begovoy.mos.ru/safety/atc-cao-reports/detail/9670079.html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96700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96700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2025-06-28T00:22:29Z</dcterms:created>
  <dcterms:modified xsi:type="dcterms:W3CDTF">2025-06-28T00:22:29Z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