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37443408b650bde8d24963d83ec4b6870f10b"/>
    <w:p>
      <w:pPr>
        <w:pStyle w:val="Heading3"/>
      </w:pPr>
      <w:r>
        <w:t xml:space="preserve">Сотрудниками ГИБДД севера Москвы привлечен к ответственности водитель за неуплату штрафов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Инспекторами ДПС Северного округа города Москвы во время несения службы на Ленинградском шоссе был остановлен автомобиль премиум класса под управлением 46-летнего мужчины.</w:t>
      </w:r>
    </w:p>
    <w:p>
      <w:pPr>
        <w:pStyle w:val="BodyText"/>
      </w:pPr>
      <w:r>
        <w:t xml:space="preserve">При проверке документов было установлено, что мужчина совершил более 100 нарушений Правил дорожного движения, административные штрафы за которые на общую сумму более 100 000 рублей не были оплачены, в результате чего в отношении него было составлено 47 административных протоколов по части 1 статьи 20.25 КоАП РФ «Уклонение от исполнения административного наказания». Судебными приставами МОСП по ВАШ № 4 ГУ ФССП России по г. Москве автомобиль нарушителя направлен на специализированную стоянку.</w:t>
      </w:r>
    </w:p>
    <w:p>
      <w:pPr>
        <w:pStyle w:val="BodyText"/>
      </w:pPr>
      <w:r>
        <w:t xml:space="preserve">Госавтоинспекция Северного административного округа напоминает: неуплата административного штрафа в установленный законом срок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http://begovoy.mos.ru/safety/atc-cao-reports/detail/9527085.html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27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27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2025-06-27T20:06:01Z</dcterms:created>
  <dcterms:modified xsi:type="dcterms:W3CDTF">2025-06-27T20:06:01Z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