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fb84fb939463ae45c83e5aa54a4b9eb907dff"/>
    <w:p>
      <w:pPr>
        <w:pStyle w:val="Heading3"/>
      </w:pPr>
      <w:r>
        <w:t xml:space="preserve">Столичными полицейскими задержаны двое подозреваемых в разбое на севере Москвы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Северному округу Москвы совместно с коллегами из Управления уголовного розыска столичного Главка при силовой поддержке СОБР Росгвардии задержали подозреваемых в разбойном нападении.</w:t>
      </w:r>
    </w:p>
    <w:p>
      <w:pPr>
        <w:pStyle w:val="BodyText"/>
      </w:pPr>
      <w:r>
        <w:t xml:space="preserve">Предварительно установлено, что ночью на территории подземной парковки на Дмитровском шоссе двое граждан в масках подошли к вышедшему из автомобиля 39-летнему мужчине. Они распылили ему в лицо содержимое перцового баллончика, отобрали барсетку и пакет с личными вещами, после чего скрылись.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установили личности нападавших и в городе Химки задержали двоих подозреваемых – мужчин 43 и 44 лет.</w:t>
      </w:r>
    </w:p>
    <w:p>
      <w:pPr>
        <w:pStyle w:val="BodyText"/>
      </w:pPr>
      <w:r>
        <w:t xml:space="preserve">Следователем Отдела МВД России по Дмитровскому району возбуждено уголовное дело по признакам преступления, предусмотренного частью 2 статьи 162 УК РФ «Разбой». Фигурантам предъявлено обвинение и избраны меры пресечения в виде домашнего ареста и запрета определенных действий.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http://begovoy.mos.ru/objavleniya/security/detail/12874904.html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874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874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2025-06-14T11:32:35Z</dcterms:created>
  <dcterms:modified xsi:type="dcterms:W3CDTF">2025-06-14T11:32:35Z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