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52dac3981077fd8ffd1d8f291ad92479da3ed"/>
    <w:p>
      <w:pPr>
        <w:pStyle w:val="Heading3"/>
      </w:pPr>
      <w:r>
        <w:t xml:space="preserve">Госавтоинспекторы севера столицы провели профилактическое мероприятие «Пристегни пассажира»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На территории Северного округа г. Москвы прошло профилактическое мероприятие «Пристегни пассажира». Целью мероприятия является сохранение жизни и здоровья детей-пассажиров, снижение тяжести последствий дорожно-транспортных происшествий с их участием.</w:t>
      </w:r>
    </w:p>
    <w:p>
      <w:pPr>
        <w:pStyle w:val="BodyText"/>
      </w:pPr>
      <w:r>
        <w:t xml:space="preserve">Маршруты патрулирования нарядов ДПС были приближены к местам расположения образовательных организаций, медицинским учреждениям, а также к местам массового скопления граждан.</w:t>
      </w:r>
    </w:p>
    <w:p>
      <w:pPr>
        <w:pStyle w:val="BodyText"/>
      </w:pPr>
      <w:r>
        <w:t xml:space="preserve">В ходе рейда госавтоинспекторы разъясняли водителям автотранспорта информацию о необходимости использования детских удерживающих устройств и штатных ремней безопасности при перевозке детей, а также об ответственности и последствиях неправильной перевозки юных пассажиров.</w:t>
      </w:r>
    </w:p>
    <w:p>
      <w:pPr>
        <w:pStyle w:val="BodyText"/>
      </w:pPr>
      <w:r>
        <w:t xml:space="preserve">За нарушение правил перевозки детей в соответствии с частью 3 статьи 12.23 КоАП РФ предусмотрен штраф в размере 3000 рублей. Также за время проведения мероприятия составлены административные материалы по различным статьям КоАП РФ.</w:t>
      </w:r>
    </w:p>
    <w:p>
      <w:pPr>
        <w:pStyle w:val="BodyText"/>
      </w:pPr>
      <w:r>
        <w:t xml:space="preserve">Помимо мер административного воздействия с каждым водителем-нарушителем была проведена индивидуальная профилактическая беседа о необходимости соблюдения Правил дорожного движения, особенно в части касающейся правил перевозки детей.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http://begovoy.mos.ru/objavleniya/security/detail/12738271.html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38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38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2025-06-12T18:58:39Z</dcterms:created>
  <dcterms:modified xsi:type="dcterms:W3CDTF">2025-06-12T18:58:39Z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