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adf9f8f9710d562c8e3c6bba74aae1b84ff29"/>
    <w:p>
      <w:pPr>
        <w:pStyle w:val="Heading3"/>
      </w:pPr>
      <w:r>
        <w:t xml:space="preserve">Сотрудники ОВМ напоминают о требованиях к постановке иностранных граждан на миграционный учет по адресам юридического лица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Федеральный закон от 18 июля 2006 г. № 109-ФЗ «О миграционном учете иностранных граждан и лиц без гражданства в Российской Федерации» позволяет работодателям, которые привлекают иностранных работников, ставить их на миграционный учет по адресу юридического лица.</w:t>
      </w:r>
    </w:p>
    <w:p>
      <w:pPr>
        <w:pStyle w:val="BodyText"/>
      </w:pPr>
      <w:r>
        <w:t xml:space="preserve">Для этого необходимо заключить с иностранным гражданином трудовой или гражданско-правовой договор и предоставить иностранному работнику помещение для проживания непосредственно на территории организации, в том числе временное строение или сооружение без адресных данных (бытовка, строительный вагончик). Затем нужно заполнить на основании миграционной карты и документа, удостоверяющего личность иностранного работника, бланк уведомления о прибытии иностранного гражданина в место пребывания.</w:t>
      </w:r>
      <w:r>
        <w:br/>
      </w:r>
      <w:r>
        <w:br/>
      </w:r>
      <w:r>
        <w:t xml:space="preserve">Заполненный бланк уведомления представляется в территориальный орган МВД России ответственным лицом организации. Это можно сделать через многофункциональный центр предоставления государственных (муниципальных) услуг по месту нахождения организации либо направить почтовым отправлением, или в электронной форме через Единый портал государственных и муниципальных услуг, а также обратившись в ФГУП «Паспортно-визовый сервис» МВД России и его филиалы или в уполномоченную организацию города Москвы (для лиц, пребывающих в Москве).</w:t>
      </w:r>
      <w:r>
        <w:br/>
      </w:r>
      <w:r>
        <w:t xml:space="preserve">Ответственному лицу организации в ответ выдается (направляется) отрывная часть данного уведомления с проставленной отметкой о постановке иностранного гражданина на миграционный учет для последующей передачи иностранному работнику.</w:t>
      </w:r>
    </w:p>
    <w:p>
      <w:pPr>
        <w:pStyle w:val="BodyText"/>
      </w:pPr>
      <w:r>
        <w:t xml:space="preserve">Сотрудники полиции обращают внимание работодателей на необходимость неукоснительного соблюдения законодательства Российской Федерации и официального оформления трудовых либо гражданско-правовых отношений с иностранными гражданами.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http://begovoy.mos.ru/objavleniya/security/detail/12699707.html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99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99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2025-06-12T13:15:36Z</dcterms:created>
  <dcterms:modified xsi:type="dcterms:W3CDTF">2025-06-12T13:15:36Z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