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66a977db70344fafef1da9cbeb0dfc8f17161"/>
    <w:p>
      <w:pPr>
        <w:pStyle w:val="Heading3"/>
      </w:pPr>
      <w:r>
        <w:t xml:space="preserve">Полиция призывает граждан быть бдительными при общении с незнакомыми людьми, чтобы не стать жертвами мошенников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t xml:space="preserve">В целях сохранения своих персональных данных и данных учетных записей, хранящихся в различных информационных системах, необходимо быть бдительными и не делиться личной информацией с посторонними и незнакомыми людьми.</w:t>
      </w:r>
    </w:p>
    <w:p>
      <w:pPr>
        <w:pStyle w:val="BodyText"/>
      </w:pPr>
      <w:r>
        <w:t xml:space="preserve">Мошенники используют различные методы, чтобы получить у граждан информацию, такую, как паспортные данные, пароли от личных кабинетов и смс-коды, с целью хищения денежных средств обманным путем.</w:t>
      </w:r>
    </w:p>
    <w:p>
      <w:pPr>
        <w:pStyle w:val="BodyText"/>
      </w:pPr>
      <w:r>
        <w:t xml:space="preserve">Чтобы избежать мошенничества, старайтесь не общаться с незнакомыми людьми по телефону, не открывайте смс-сообщения с незнакомых номеров, не переходите по ссылкам. Все интересующие вопросы, касающиеся деятельности сотовых операторов и государственных информационных систем, можно задать в официальных офисах или в зданиях МФЦ.</w:t>
      </w:r>
    </w:p>
    <w:p>
      <w:pPr>
        <w:pStyle w:val="BodyText"/>
      </w:pPr>
      <w:r>
        <w:t xml:space="preserve">Во избежание мошеннических действий, не сообщайте третьим лицам свои персональные данные. Если вы все же поговорили с незнакомцами, которые различными уговорами вынуждают вас озвучить личную информацию, незамедлительно сообщите об этом в службу «02» или с мобильных телефонов позвоните по номеру «102».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http://begovoy.mos.ru/safety/atc-cao-reports/detail/12688353.html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88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88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2025-06-14T20:28:09Z</dcterms:created>
  <dcterms:modified xsi:type="dcterms:W3CDTF">2025-06-14T20:28:09Z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