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b4d6ac9d881eac41528d7ded7492cf444d6d6"/>
    <w:p>
      <w:pPr>
        <w:pStyle w:val="Heading3"/>
      </w:pPr>
      <w:r>
        <w:t xml:space="preserve">Полицейские нашли девочек, которые похитили кота Лучика и скрылись в неизвестном направлении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«Полицейские из Управления внутренних дел по Южному округу столицы в результате оперативно-розыскных мероприятий установили местонахождение двух девочек в возрасте 10 и 12 лет, которые ушли из дома, предварительно похитив кота из зоомагазина в Москве.</w:t>
      </w:r>
    </w:p>
    <w:p>
      <w:pPr>
        <w:pStyle w:val="BodyText"/>
      </w:pPr>
      <w:r>
        <w:t xml:space="preserve">Информация была незамедлительно доведена до сотрудников МВД по Республике Крым. Они обнаружили детей в городе Алуште.</w:t>
      </w:r>
    </w:p>
    <w:p>
      <w:pPr>
        <w:pStyle w:val="BodyText"/>
      </w:pPr>
      <w:r>
        <w:t xml:space="preserve">В ближайшее время подростков доставят в Москву и передадут родителям. Их жизни и здоровью ничего не угрожает.</w:t>
      </w:r>
    </w:p>
    <w:p>
      <w:pPr>
        <w:pStyle w:val="BodyText"/>
      </w:pPr>
      <w:r>
        <w:t xml:space="preserve">Сотрудниками подразделения по делам несовершеннолетних будет проведена вся необходимая профилактическая работа», – сообщила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http://begovoy.mos.ru/objavleniya/security/detail/12665739.html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65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65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2025-07-27T17:19:15Z</dcterms:created>
  <dcterms:modified xsi:type="dcterms:W3CDTF">2025-07-27T17:19:15Z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