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2126850083b40f3c77f3534ef58067de9bfe83"/>
    <w:p>
      <w:pPr>
        <w:pStyle w:val="Heading3"/>
      </w:pPr>
      <w:r>
        <w:t xml:space="preserve">Полицейские Северного округа по горячим следам задержали подозреваемого в краже</w:t>
      </w:r>
    </w:p>
    <w:p>
      <w:pPr>
        <w:pStyle w:val="FirstParagraph"/>
      </w:pPr>
      <w:r>
        <w:t xml:space="preserve">02.11.2024</w:t>
      </w:r>
    </w:p>
    <w:p>
      <w:pPr>
        <w:pStyle w:val="BodyText"/>
      </w:pPr>
      <w:r>
        <w:t xml:space="preserve">В Дежурную часть ОМВД России по Тимирязевскому району г. Москвы с заявление о краже велосипеда обратился 28-летний мужчина. Он сообщил, что припарковал велосипед возле дома на Дмитровском шоссе. Заявитель через пару дней не обнаружил своего велосипеда и сразу обратился в полицию. Материальный ущерб составил 9 000 рублей.</w:t>
      </w:r>
    </w:p>
    <w:p>
      <w:pPr>
        <w:pStyle w:val="BodyText"/>
      </w:pPr>
      <w:r>
        <w:t xml:space="preserve">Сотрудники ППСП ОМВД России по Тимирязевскому району г. Москвы по горячим следам на улице Дубки задержали подозреваемого в краже. Им оказался 34-летний иностранный гражданин, который находится на территории России с нарушением миграционного законодательства. Похищенный велосипед изъят и возвращен потерпевшему.</w:t>
      </w:r>
    </w:p>
    <w:p>
      <w:pPr>
        <w:pStyle w:val="BodyText"/>
      </w:pPr>
      <w:r>
        <w:t xml:space="preserve">Дознанием Отдела МВД России по Тимирязевскому району г. Москвы возбуждено уголовное дело по признакам преступления, предусмотренного частью 1 статьи 158 УК РФ «Кража». В отношении подозреваемого избрана мера пресечения в виде обязательства о явке.</w:t>
      </w:r>
    </w:p>
    <w:p>
      <w:pPr>
        <w:pStyle w:val="BodyText"/>
      </w:pPr>
      <w:r>
        <w:t xml:space="preserve">Кроме того, за нарушение миграционного законодательства злоумышленник привлечен к административной ответственности по части 3 статье 18.8 КоАП РФ.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http://begovoy.mos.ru/objavleniya/security/detail/12648285.html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6482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6482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2025-06-14T12:40:23Z</dcterms:created>
  <dcterms:modified xsi:type="dcterms:W3CDTF">2025-06-14T12:40:23Z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