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10d972287309b5e2cb10d654de57a7081c08c"/>
    <w:p>
      <w:pPr>
        <w:pStyle w:val="Heading3"/>
      </w:pPr>
      <w:r>
        <w:t xml:space="preserve">Полицейскими Северного округа ликвидирован наркопритон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t xml:space="preserve">В ходе проведения профилактического мероприятия сотрудникам ОНК УВД по САО ГУ МВД России по г. Москве совместно с участковым уполномоченным полиции ОМВД России по Головинскому району стало известно, что в квартире жилого дома в Лихачевском переулке находится наркопритон.</w:t>
      </w:r>
    </w:p>
    <w:p>
      <w:pPr>
        <w:pStyle w:val="BodyText"/>
      </w:pPr>
      <w:r>
        <w:t xml:space="preserve">В ходе осмотра места происшествия сотрудники полиции обнаружили и изъяли предметы, свидетельствующие о том, что в помещении употребляются наркотические средства. Среди изъятого были стеклянные трубки с остатками неизвестного вещества, 17 таблеток с неизвестным содержимым, полимерные пакеты с остатками неизвестного вещества и шприцы. При осмотре жилого помещения в квартире были обнаружены посторенние лица, которые, как выяснилось, являются наркозависимыми. Хозяин квартиры и четверо граждан были доставлены в отдел полиции для дальнейшего разбирательства.</w:t>
      </w:r>
    </w:p>
    <w:p>
      <w:pPr>
        <w:pStyle w:val="BodyText"/>
      </w:pPr>
      <w:r>
        <w:t xml:space="preserve">Полицейскими установлено, что мужчина систематически предоставлял свою квартиру наркозависимым лицам с целью употребления наркотических средств и сам употреблял наркотические вещества. Согласно результатам медицинского освидетельствования задержанные находились в состоянии опьянения, вызванного употреблением наркотических средств. В отношении пятерых нарушителей закона составлены протоколы об административных правонарушениях, предусмотренных статьей 6.9 КоАП РФ «Потребление наркотических средств или психотропных веществ без назначения врача либо новых потенциально опасных психоактивных веществ».</w:t>
      </w:r>
    </w:p>
    <w:p>
      <w:pPr>
        <w:pStyle w:val="BodyText"/>
      </w:pPr>
      <w:r>
        <w:t xml:space="preserve">Дознанием ОМВД России по Головинскому району г. Москвы возбуждено уголовное дело по признакам преступления, предусмотренного частью 1 статьи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В отношении задержанного хозяина квартиры избрана мера пресечения в виде подписки о невыезде и ненадлежащем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http://begovoy.mos.ru/safety/atc-cao-reports/detail/12597414.html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97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97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2025-06-30T11:05:33Z</dcterms:created>
  <dcterms:modified xsi:type="dcterms:W3CDTF">2025-06-30T11:05:33Z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