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5730d4948c8080e7bf479eb235b03cba15dda"/>
    <w:p>
      <w:pPr>
        <w:pStyle w:val="Heading3"/>
      </w:pPr>
      <w:r>
        <w:t xml:space="preserve">Сотрудники Госавтоинспекции Северного округа провели мероприятия «Родительский патруль»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В начале учебного года сотрудники Госавтоинспекции совместно с родительской общественностью провели мероприятия «Родительский патруль».</w:t>
      </w:r>
    </w:p>
    <w:p>
      <w:pPr>
        <w:pStyle w:val="BodyText"/>
      </w:pPr>
      <w:r>
        <w:t xml:space="preserve">Перед началом занятий, вблизи образовательных организаций, расположенных на улицах Клинской, Дегунинской, Михалковской и Дубнинской госавтоинспекторы совместно с родительским патрулем наблюдали за соблюдением правил дорожного движения детьми по пути следования в образовательную организацию, напоминали об алгоритме действий для безопасного перехода, обращали внимание на значение дорожных знаков, правила пользования самокатами.</w:t>
      </w:r>
    </w:p>
    <w:p>
      <w:pPr>
        <w:pStyle w:val="BodyText"/>
      </w:pPr>
      <w:r>
        <w:t xml:space="preserve">В ярких дорожных жилетах активисты не только выявляли нарушителей, но и напоминали о дорожных правилах и раздавали буклеты.</w:t>
      </w:r>
    </w:p>
    <w:p>
      <w:pPr>
        <w:pStyle w:val="BodyText"/>
      </w:pPr>
      <w:r>
        <w:t xml:space="preserve">К акции присоединились также родители и юные инспектора движения Школ №№ 1474, 2100. Участники патруля разъяснили родителям-автомобилистам основные правила перевозки детей в автомобилях, а также напоминали об ответственности за нарушение указанных правил.</w:t>
      </w:r>
    </w:p>
    <w:p>
      <w:pPr>
        <w:pStyle w:val="BodyText"/>
      </w:pPr>
      <w:r>
        <w:t xml:space="preserve">Госавтоинспекция призывает всех, кому небезразличны проблемы детской дорожной безопасности, присоединиться к работе «Родительских патрулей» и внести свой вклад в сохранение жизни и здоровья детей на дорогах.</w:t>
      </w:r>
    </w:p>
    <w:p>
      <w:pPr>
        <w:pStyle w:val="BodyText"/>
      </w:pPr>
      <w:r>
        <w:t xml:space="preserve">Отдел Госавтоинспекции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http://begovoy.mos.ru/safety/atc-cao-reports/detail/12569939.html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6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6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2025-07-28T10:28:02Z</dcterms:created>
  <dcterms:modified xsi:type="dcterms:W3CDTF">2025-07-28T10:28:02Z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