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5abcec970d6df3af62750df317e43579117fe"/>
    <w:p>
      <w:pPr>
        <w:pStyle w:val="Heading3"/>
      </w:pPr>
      <w:r>
        <w:t xml:space="preserve">На севере Москвы окончено предварительное расследование уголовного дела о многомиллионном мошенничестве с квартирами пожилых москвичей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Под предлогом предотвращения мошеннических действий в отношении их</w:t>
      </w:r>
    </w:p>
    <w:p>
      <w:pPr>
        <w:pStyle w:val="BodyText"/>
      </w:pPr>
      <w:r>
        <w:t xml:space="preserve">квартир злоумышленники убедили собственников продать жилье...</w:t>
      </w:r>
    </w:p>
    <w:p>
      <w:pPr>
        <w:pStyle w:val="BodyText"/>
      </w:pPr>
      <w:r>
        <w:t xml:space="preserve">«Сотрудники уголовного розыска УВД по САО ГУ МВД России по г. Москве</w:t>
      </w:r>
    </w:p>
    <w:p>
      <w:pPr>
        <w:pStyle w:val="BodyText"/>
      </w:pPr>
      <w:r>
        <w:t xml:space="preserve">задержали 23-летнего гражданина по подозрению в завладении денежными</w:t>
      </w:r>
    </w:p>
    <w:p>
      <w:pPr>
        <w:pStyle w:val="BodyText"/>
      </w:pPr>
      <w:r>
        <w:t xml:space="preserve">средствами пожилых граждан мошенническим путем», – сообщил</w:t>
      </w:r>
    </w:p>
    <w:p>
      <w:pPr>
        <w:pStyle w:val="BodyText"/>
      </w:pPr>
      <w:r>
        <w:t xml:space="preserve">начальник УИиОС ГУ МВД России по г. Москве полковник внутренней</w:t>
      </w:r>
    </w:p>
    <w:p>
      <w:pPr>
        <w:pStyle w:val="BodyText"/>
      </w:pPr>
      <w:r>
        <w:t xml:space="preserve">службы Владимир Васенин.</w:t>
      </w:r>
    </w:p>
    <w:p>
      <w:pPr>
        <w:pStyle w:val="BodyText"/>
      </w:pPr>
      <w:r>
        <w:t xml:space="preserve">Следствием установлено, что в период с ноября 2023 по январь 2024 года</w:t>
      </w:r>
    </w:p>
    <w:p>
      <w:pPr>
        <w:pStyle w:val="BodyText"/>
      </w:pPr>
      <w:r>
        <w:t xml:space="preserve">неизвестные под видом сотрудников банков и правоохранительных органов</w:t>
      </w:r>
    </w:p>
    <w:p>
      <w:pPr>
        <w:pStyle w:val="BodyText"/>
      </w:pPr>
      <w:r>
        <w:t xml:space="preserve">позвонили троим пенсионерам. Под предлогом предотвращения</w:t>
      </w:r>
    </w:p>
    <w:p>
      <w:pPr>
        <w:pStyle w:val="BodyText"/>
      </w:pPr>
      <w:r>
        <w:t xml:space="preserve">мошеннических действий в отношении их квартир злоумышленники убедили</w:t>
      </w:r>
    </w:p>
    <w:p>
      <w:pPr>
        <w:pStyle w:val="BodyText"/>
      </w:pPr>
      <w:r>
        <w:t xml:space="preserve">собственников продать жилье, расположенное в Головинском, Беговом</w:t>
      </w:r>
    </w:p>
    <w:p>
      <w:pPr>
        <w:pStyle w:val="BodyText"/>
      </w:pPr>
      <w:r>
        <w:t xml:space="preserve">районах, а также в районе Северное Бутово г. Москвы.</w:t>
      </w:r>
    </w:p>
    <w:p>
      <w:pPr>
        <w:pStyle w:val="BodyText"/>
      </w:pPr>
      <w:r>
        <w:t xml:space="preserve">Введенные в заблуждение пенсионеры продали свои квартиры и, согласно</w:t>
      </w:r>
    </w:p>
    <w:p>
      <w:pPr>
        <w:pStyle w:val="BodyText"/>
      </w:pPr>
      <w:r>
        <w:t xml:space="preserve">указаниям аферистов, передали вырученные деньги одному из</w:t>
      </w:r>
    </w:p>
    <w:p>
      <w:pPr>
        <w:pStyle w:val="BodyText"/>
      </w:pPr>
      <w:r>
        <w:t xml:space="preserve">злоумышленников. Также один из потерпевших отдал злоумышленнику</w:t>
      </w:r>
    </w:p>
    <w:p>
      <w:pPr>
        <w:pStyle w:val="BodyText"/>
      </w:pPr>
      <w:r>
        <w:t xml:space="preserve">деньги с продажи транспортного средства. Общий ущерб, причиненный</w:t>
      </w:r>
    </w:p>
    <w:p>
      <w:pPr>
        <w:pStyle w:val="BodyText"/>
      </w:pPr>
      <w:r>
        <w:t xml:space="preserve">троим потерпевшим, составил свыше 45 миллионов рублей.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</w:t>
      </w:r>
    </w:p>
    <w:p>
      <w:pPr>
        <w:pStyle w:val="BodyText"/>
      </w:pPr>
      <w:r>
        <w:t xml:space="preserve">уголовного розыска в аэропорту Шереметьево во время посадки на самолет</w:t>
      </w:r>
    </w:p>
    <w:p>
      <w:pPr>
        <w:pStyle w:val="BodyText"/>
      </w:pPr>
      <w:r>
        <w:t xml:space="preserve">задержали подозреваемого. Им оказался 23-летний уроженец Ставрополя.</w:t>
      </w:r>
    </w:p>
    <w:p>
      <w:pPr>
        <w:pStyle w:val="BodyText"/>
      </w:pPr>
      <w:r>
        <w:t xml:space="preserve">Выяснилось, что злоумышленник забирал деньги у пенсионеров, после чего</w:t>
      </w:r>
    </w:p>
    <w:p>
      <w:pPr>
        <w:pStyle w:val="BodyText"/>
      </w:pPr>
      <w:r>
        <w:t xml:space="preserve">часть оставлял себе, а часть отправлял соучастникам.</w:t>
      </w:r>
    </w:p>
    <w:p>
      <w:pPr>
        <w:pStyle w:val="BodyText"/>
      </w:pPr>
      <w:r>
        <w:t xml:space="preserve">По всем фактам мошеннических действий следствием территориальных</w:t>
      </w:r>
    </w:p>
    <w:p>
      <w:pPr>
        <w:pStyle w:val="BodyText"/>
      </w:pPr>
      <w:r>
        <w:t xml:space="preserve">отделов полиции возбуждены уголовные дела по статье 159 УК РФ</w:t>
      </w:r>
    </w:p>
    <w:p>
      <w:pPr>
        <w:pStyle w:val="BodyText"/>
      </w:pPr>
      <w:r>
        <w:t xml:space="preserve">«Мошенничество», которые были соединены в одно производство.</w:t>
      </w:r>
    </w:p>
    <w:p>
      <w:pPr>
        <w:pStyle w:val="BodyText"/>
      </w:pPr>
      <w:r>
        <w:t xml:space="preserve">Задержанному было предъявлено обвинение и избрана мера пресечения в</w:t>
      </w:r>
    </w:p>
    <w:p>
      <w:pPr>
        <w:pStyle w:val="BodyText"/>
      </w:pPr>
      <w:r>
        <w:t xml:space="preserve">виде заключения под стражу.</w:t>
      </w:r>
    </w:p>
    <w:p>
      <w:pPr>
        <w:pStyle w:val="BodyText"/>
      </w:pPr>
      <w:r>
        <w:t xml:space="preserve">В целях обеспечения возмещения имущественного вреда потерпевшим</w:t>
      </w:r>
    </w:p>
    <w:p>
      <w:pPr>
        <w:pStyle w:val="BodyText"/>
      </w:pPr>
      <w:r>
        <w:t xml:space="preserve">пенсионерам следователем были наложены аресты на проданные квартиры.</w:t>
      </w:r>
    </w:p>
    <w:p>
      <w:pPr>
        <w:pStyle w:val="BodyText"/>
      </w:pPr>
      <w:r>
        <w:t xml:space="preserve">В настоящее время уголовное дело с обвинительным заключением</w:t>
      </w:r>
    </w:p>
    <w:p>
      <w:pPr>
        <w:pStyle w:val="BodyText"/>
      </w:pPr>
      <w:r>
        <w:t xml:space="preserve">направлено в суд для рассмотрения по существу.</w:t>
      </w:r>
    </w:p>
    <w:p>
      <w:pPr>
        <w:pStyle w:val="BodyText"/>
      </w:pPr>
      <w:r>
        <w:t xml:space="preserve">Проводятся оперативно-розыскные мероприятия по установлению</w:t>
      </w:r>
    </w:p>
    <w:p>
      <w:pPr>
        <w:pStyle w:val="BodyText"/>
      </w:pPr>
      <w:r>
        <w:t xml:space="preserve">соучастников задержанного.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http://begovoy.mos.ru/objavleniya/security/detail/12460329.html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60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60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2025-06-14T20:36:43Z</dcterms:created>
  <dcterms:modified xsi:type="dcterms:W3CDTF">2025-06-14T20:36:43Z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