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2397d22714829e915c8e3e99679e9fc4f060"/>
    <w:p>
      <w:pPr>
        <w:pStyle w:val="Heading3"/>
      </w:pPr>
      <w:r>
        <w:t xml:space="preserve">Сотрудниками полиции САО задержан подозреваемый в сбыте наркотических средств и сильнодействующих веществ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При личном досмотре у задержанного обнаружен и изъят мобильный</w:t>
      </w:r>
    </w:p>
    <w:p>
      <w:pPr>
        <w:pStyle w:val="BodyText"/>
      </w:pPr>
      <w:r>
        <w:t xml:space="preserve">телефон с фотографиями и подробным описанием мест тайников с</w:t>
      </w:r>
    </w:p>
    <w:p>
      <w:pPr>
        <w:pStyle w:val="BodyText"/>
      </w:pPr>
      <w:r>
        <w:t xml:space="preserve">закладками...</w:t>
      </w:r>
    </w:p>
    <w:p>
      <w:pPr>
        <w:pStyle w:val="BodyText"/>
      </w:pPr>
      <w:r>
        <w:t xml:space="preserve">Оперативники ОНК УВД по САО ГУ МВД России по г. Москве задержали</w:t>
      </w:r>
    </w:p>
    <w:p>
      <w:pPr>
        <w:pStyle w:val="BodyText"/>
      </w:pPr>
      <w:r>
        <w:t xml:space="preserve">44-летнего гражданина по подозрению в сбыте запрещенных веществ на</w:t>
      </w:r>
    </w:p>
    <w:p>
      <w:pPr>
        <w:pStyle w:val="BodyText"/>
      </w:pPr>
      <w:r>
        <w:t xml:space="preserve">территории Северного округа.</w:t>
      </w:r>
    </w:p>
    <w:p>
      <w:pPr>
        <w:pStyle w:val="BodyText"/>
      </w:pPr>
      <w:r>
        <w:t xml:space="preserve">В рамках оперативно-розыскных мероприятий сотрудниками ОНК УВД по</w:t>
      </w:r>
    </w:p>
    <w:p>
      <w:pPr>
        <w:pStyle w:val="BodyText"/>
      </w:pPr>
      <w:r>
        <w:t xml:space="preserve">САО ГУ МВД России по г. Москве на улице Вучетича был задержан</w:t>
      </w:r>
    </w:p>
    <w:p>
      <w:pPr>
        <w:pStyle w:val="BodyText"/>
      </w:pPr>
      <w:r>
        <w:t xml:space="preserve">подозреваемый в сбыте наркотических средств. При личном досмотре у</w:t>
      </w:r>
    </w:p>
    <w:p>
      <w:pPr>
        <w:pStyle w:val="BodyText"/>
      </w:pPr>
      <w:r>
        <w:t xml:space="preserve">задержанного обнаружен и изъят мобильный телефон с фотографиями и</w:t>
      </w:r>
    </w:p>
    <w:p>
      <w:pPr>
        <w:pStyle w:val="BodyText"/>
      </w:pPr>
      <w:r>
        <w:t xml:space="preserve">подробным описанием мест тайников с закладками, а также упаковочный</w:t>
      </w:r>
    </w:p>
    <w:p>
      <w:pPr>
        <w:pStyle w:val="BodyText"/>
      </w:pPr>
      <w:r>
        <w:t xml:space="preserve">материал.</w:t>
      </w:r>
    </w:p>
    <w:p>
      <w:pPr>
        <w:pStyle w:val="BodyText"/>
      </w:pPr>
      <w:r>
        <w:t xml:space="preserve">С помощью служебной собаки на территории лесопарковой зоны</w:t>
      </w:r>
    </w:p>
    <w:p>
      <w:pPr>
        <w:pStyle w:val="BodyText"/>
      </w:pPr>
      <w:r>
        <w:t xml:space="preserve">полицейские обнаружили 11 тайников, откуда изъяли свертки в</w:t>
      </w:r>
    </w:p>
    <w:p>
      <w:pPr>
        <w:pStyle w:val="BodyText"/>
      </w:pPr>
      <w:r>
        <w:t xml:space="preserve">изоляционной ленте с веществом неизвестного происхождения.</w:t>
      </w:r>
    </w:p>
    <w:p>
      <w:pPr>
        <w:pStyle w:val="BodyText"/>
      </w:pPr>
      <w:r>
        <w:t xml:space="preserve">Проведенное исследование изъятого показало, что в шести свертках</w:t>
      </w:r>
    </w:p>
    <w:p>
      <w:pPr>
        <w:pStyle w:val="BodyText"/>
      </w:pPr>
      <w:r>
        <w:t xml:space="preserve">находится наркотическое средство гашиш, общей массой свыше 8 граммов, в</w:t>
      </w:r>
    </w:p>
    <w:p>
      <w:pPr>
        <w:pStyle w:val="BodyText"/>
      </w:pPr>
      <w:r>
        <w:t xml:space="preserve">двух – МДМА, общей массой около 2 граммов, еще в трех свертках –</w:t>
      </w:r>
    </w:p>
    <w:p>
      <w:pPr>
        <w:pStyle w:val="BodyText"/>
      </w:pPr>
      <w:r>
        <w:t xml:space="preserve">прегабалин общей массой около 3 граммов.</w:t>
      </w:r>
    </w:p>
    <w:p>
      <w:pPr>
        <w:pStyle w:val="BodyText"/>
      </w:pPr>
      <w:r>
        <w:t xml:space="preserve">Следствием ОМВД России по Тимирязевскому району возбуждены</w:t>
      </w:r>
    </w:p>
    <w:p>
      <w:pPr>
        <w:pStyle w:val="BodyText"/>
      </w:pPr>
      <w:r>
        <w:t xml:space="preserve">уголовные дела по признакам преступлений, предусмотренных частью 3</w:t>
      </w:r>
    </w:p>
    <w:p>
      <w:pPr>
        <w:pStyle w:val="BodyText"/>
      </w:pPr>
      <w:r>
        <w:t xml:space="preserve">статьи 228.1 УК РФ «Незаконные производство, сбыт или пересылка</w:t>
      </w:r>
    </w:p>
    <w:p>
      <w:pPr>
        <w:pStyle w:val="BodyText"/>
      </w:pPr>
      <w:r>
        <w:t xml:space="preserve">наркотических средств, психотропных веществ или их аналогов, а также</w:t>
      </w:r>
    </w:p>
    <w:p>
      <w:pPr>
        <w:pStyle w:val="BodyText"/>
      </w:pPr>
      <w:r>
        <w:t xml:space="preserve">незаконные сбыт или пересылка растений, содержащих наркотические</w:t>
      </w:r>
    </w:p>
    <w:p>
      <w:pPr>
        <w:pStyle w:val="BodyText"/>
      </w:pPr>
      <w:r>
        <w:t xml:space="preserve">средства или психотропные вещества, либо их частей, содержащих</w:t>
      </w:r>
    </w:p>
    <w:p>
      <w:pPr>
        <w:pStyle w:val="BodyText"/>
      </w:pPr>
      <w:r>
        <w:t xml:space="preserve">наркотические средства или психотропные вещества» и частью 2 статьи 234</w:t>
      </w:r>
    </w:p>
    <w:p>
      <w:pPr>
        <w:pStyle w:val="BodyText"/>
      </w:pPr>
      <w:r>
        <w:t xml:space="preserve">УК РФ «Незаконный оборот сильнодействующих или ядовитых веществ в</w:t>
      </w:r>
    </w:p>
    <w:p>
      <w:pPr>
        <w:pStyle w:val="BodyText"/>
      </w:pPr>
      <w:r>
        <w:t xml:space="preserve">целях сбыта». В отношении подозреваемого избрана мера пресечения в виде</w:t>
      </w:r>
    </w:p>
    <w:p>
      <w:pPr>
        <w:pStyle w:val="BodyText"/>
      </w:pPr>
      <w:r>
        <w:t xml:space="preserve">заключения под стражу.</w:t>
      </w:r>
    </w:p>
    <w:p>
      <w:pPr>
        <w:pStyle w:val="BodyText"/>
      </w:pPr>
      <w:r>
        <w:t xml:space="preserve">Фигуранту уголовного дела грозит наказание в виде лишения свободы на</w:t>
      </w:r>
    </w:p>
    <w:p>
      <w:pPr>
        <w:pStyle w:val="BodyText"/>
      </w:pPr>
      <w:r>
        <w:t xml:space="preserve">срок от восьми до пятнадцати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http://begovoy.mos.ru/objavleniya/security/detail/12433188.html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3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3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2025-06-12T20:23:25Z</dcterms:created>
  <dcterms:modified xsi:type="dcterms:W3CDTF">2025-06-12T20:23:25Z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