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55ddebbb618dde2bfebc5c9b9a36525bd0a8d"/>
    <w:p>
      <w:pPr>
        <w:pStyle w:val="Heading3"/>
      </w:pPr>
      <w:r>
        <w:t xml:space="preserve">Сотрудники полиции разъясняют гражданам вопросы, возникающие при предоставлении государственных услуг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При получении на руки готовых документов, удостоверяющих личность,</w:t>
      </w:r>
    </w:p>
    <w:p>
      <w:pPr>
        <w:pStyle w:val="BodyText"/>
      </w:pPr>
      <w:r>
        <w:t xml:space="preserve">необходимо проверять правильность внесенных персональных данных.</w:t>
      </w:r>
    </w:p>
    <w:p>
      <w:pPr>
        <w:pStyle w:val="BodyText"/>
      </w:pPr>
      <w:r>
        <w:t xml:space="preserve">Желая получить государственную услугу по оформлению и выдаче</w:t>
      </w:r>
    </w:p>
    <w:p>
      <w:pPr>
        <w:pStyle w:val="BodyText"/>
      </w:pPr>
      <w:r>
        <w:t xml:space="preserve">паспортов граждан Российской Федерации и, так называемых,</w:t>
      </w:r>
    </w:p>
    <w:p>
      <w:pPr>
        <w:pStyle w:val="BodyText"/>
      </w:pPr>
      <w:r>
        <w:t xml:space="preserve">загранпаспортов, граждане при подаче документов должны внимательно</w:t>
      </w:r>
    </w:p>
    <w:p>
      <w:pPr>
        <w:pStyle w:val="BodyText"/>
      </w:pPr>
      <w:r>
        <w:t xml:space="preserve">проверить содержимое поданного заявления на предмет достоверности</w:t>
      </w:r>
    </w:p>
    <w:p>
      <w:pPr>
        <w:pStyle w:val="BodyText"/>
      </w:pPr>
      <w:r>
        <w:t xml:space="preserve">предоставленных персональных данных. Важно обратить внимание на</w:t>
      </w:r>
    </w:p>
    <w:p>
      <w:pPr>
        <w:pStyle w:val="BodyText"/>
      </w:pPr>
      <w:r>
        <w:t xml:space="preserve">правильность заполнения личных сведений.</w:t>
      </w:r>
    </w:p>
    <w:p>
      <w:pPr>
        <w:pStyle w:val="BodyText"/>
      </w:pPr>
      <w:r>
        <w:t xml:space="preserve">При получении на руки готовых документов, удостоверяющих</w:t>
      </w:r>
    </w:p>
    <w:p>
      <w:pPr>
        <w:pStyle w:val="BodyText"/>
      </w:pPr>
      <w:r>
        <w:t xml:space="preserve">личность, необходимо проверять правильность внесенных персональных</w:t>
      </w:r>
    </w:p>
    <w:p>
      <w:pPr>
        <w:pStyle w:val="BodyText"/>
      </w:pPr>
      <w:r>
        <w:t xml:space="preserve">данных, указанных в паспортах, а также данные своих несовершеннолетних</w:t>
      </w:r>
    </w:p>
    <w:p>
      <w:pPr>
        <w:pStyle w:val="BodyText"/>
      </w:pPr>
      <w:r>
        <w:t xml:space="preserve">детей.</w:t>
      </w:r>
    </w:p>
    <w:p>
      <w:pPr>
        <w:pStyle w:val="BodyText"/>
      </w:pPr>
      <w:r>
        <w:t xml:space="preserve">При обнаружении неточностей либо ошибок в полученных паспортах,</w:t>
      </w:r>
    </w:p>
    <w:p>
      <w:pPr>
        <w:pStyle w:val="BodyText"/>
      </w:pPr>
      <w:r>
        <w:t xml:space="preserve">следует своевременно обратиться для его замены в любое подразделение по</w:t>
      </w:r>
    </w:p>
    <w:p>
      <w:pPr>
        <w:pStyle w:val="BodyText"/>
      </w:pPr>
      <w:r>
        <w:t xml:space="preserve">вопросам миграции по месту жительства либо фактического проживания. В</w:t>
      </w:r>
    </w:p>
    <w:p>
      <w:pPr>
        <w:pStyle w:val="BodyText"/>
      </w:pPr>
      <w:r>
        <w:t xml:space="preserve">таком случае замена паспорта будет произведена бесплатно в удобное для</w:t>
      </w:r>
    </w:p>
    <w:p>
      <w:pPr>
        <w:pStyle w:val="BodyText"/>
      </w:pPr>
      <w:r>
        <w:t xml:space="preserve">заявителя время вне очереди.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2025-06-13T08:33:23Z</dcterms:created>
  <dcterms:modified xsi:type="dcterms:W3CDTF">2025-06-13T08:33:23Z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