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54270b8ea8b000eb7edac5dc0d080289c4fe"/>
    <w:p>
      <w:pPr>
        <w:pStyle w:val="Heading3"/>
      </w:pPr>
      <w:r>
        <w:t xml:space="preserve">Правовой отдел УВД по САО ГУ МВД России по г. Москве информирует граждан о проведении Единого дня оказания бесплатной юридической помощи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6 июня 2024 года на территории Северного административного округа города</w:t>
      </w:r>
    </w:p>
    <w:p>
      <w:pPr>
        <w:pStyle w:val="BodyText"/>
      </w:pPr>
      <w:r>
        <w:t xml:space="preserve">Москвы состоится Единый день оказания бесплатной юридической помощи</w:t>
      </w:r>
    </w:p>
    <w:p>
      <w:pPr>
        <w:pStyle w:val="BodyText"/>
      </w:pPr>
      <w:r>
        <w:t xml:space="preserve">гражданам.</w:t>
      </w:r>
    </w:p>
    <w:p>
      <w:pPr>
        <w:pStyle w:val="BodyText"/>
      </w:pPr>
      <w:r>
        <w:t xml:space="preserve">Акция Единый день оказания бесплатной юридической помощи гражданам пройдет</w:t>
      </w:r>
    </w:p>
    <w:p>
      <w:pPr>
        <w:pStyle w:val="BodyText"/>
      </w:pPr>
      <w:r>
        <w:t xml:space="preserve">6 июня 2024 года на территории всего Северного административного округа г.</w:t>
      </w:r>
    </w:p>
    <w:p>
      <w:pPr>
        <w:pStyle w:val="BodyText"/>
      </w:pPr>
      <w:r>
        <w:t xml:space="preserve">Москвы. К оказанию правового консультирования граждан привлечены сотрудники</w:t>
      </w:r>
    </w:p>
    <w:p>
      <w:pPr>
        <w:pStyle w:val="BodyText"/>
      </w:pPr>
      <w:r>
        <w:t xml:space="preserve">правовых подразделений, участковые уполномоченные полиции, сотрудники</w:t>
      </w:r>
    </w:p>
    <w:p>
      <w:pPr>
        <w:pStyle w:val="BodyText"/>
      </w:pPr>
      <w:r>
        <w:t xml:space="preserve">подразделений по делам несовершеннолетних. В проведении мероприятия</w:t>
      </w:r>
    </w:p>
    <w:p>
      <w:pPr>
        <w:pStyle w:val="BodyText"/>
      </w:pPr>
      <w:r>
        <w:t xml:space="preserve">задействованы организации социального обслуживания, учреждения системы</w:t>
      </w:r>
    </w:p>
    <w:p>
      <w:pPr>
        <w:pStyle w:val="BodyText"/>
      </w:pPr>
      <w:r>
        <w:t xml:space="preserve">профилактики безнадзорности и правонарушений несовершеннолетних.</w:t>
      </w:r>
    </w:p>
    <w:p>
      <w:pPr>
        <w:pStyle w:val="BodyText"/>
      </w:pPr>
      <w:r>
        <w:t xml:space="preserve">Право на получение бесплатной юридической помощи в рамках государственной</w:t>
      </w:r>
    </w:p>
    <w:p>
      <w:pPr>
        <w:pStyle w:val="BodyText"/>
      </w:pPr>
      <w:r>
        <w:t xml:space="preserve">системы бесплатной юридической помощи имеют следующие категории граждан:</w:t>
      </w:r>
    </w:p>
    <w:p>
      <w:pPr>
        <w:pStyle w:val="BodyText"/>
      </w:pPr>
      <w:r>
        <w:t xml:space="preserve">1) граждане, среднедушевой доход семей которых ниже величины</w:t>
      </w:r>
    </w:p>
    <w:p>
      <w:pPr>
        <w:pStyle w:val="BodyText"/>
      </w:pPr>
      <w:r>
        <w:t xml:space="preserve">прожиточного минимума, установленного в субъекте Российской Федерации в</w:t>
      </w:r>
    </w:p>
    <w:p>
      <w:pPr>
        <w:pStyle w:val="BodyText"/>
      </w:pPr>
      <w:r>
        <w:t xml:space="preserve">соответствии с законодательством Российской Федерации, либо одиноко</w:t>
      </w:r>
    </w:p>
    <w:p>
      <w:pPr>
        <w:pStyle w:val="BodyText"/>
      </w:pPr>
      <w:r>
        <w:t xml:space="preserve">проживающие граждане, доходы которых ниже величины прожиточного минимума</w:t>
      </w:r>
    </w:p>
    <w:p>
      <w:pPr>
        <w:pStyle w:val="BodyText"/>
      </w:pPr>
      <w:r>
        <w:t xml:space="preserve">(далее – малоимущие граждане);</w:t>
      </w:r>
    </w:p>
    <w:p>
      <w:pPr>
        <w:pStyle w:val="BodyText"/>
      </w:pPr>
      <w:r>
        <w:t xml:space="preserve">2) инвалиды I и II группы;</w:t>
      </w:r>
    </w:p>
    <w:p>
      <w:pPr>
        <w:pStyle w:val="BodyText"/>
      </w:pPr>
      <w:r>
        <w:t xml:space="preserve">3) ветераны Великой Отечественной войны, Герои Российской Федерации, Герои</w:t>
      </w:r>
    </w:p>
    <w:p>
      <w:pPr>
        <w:pStyle w:val="BodyText"/>
      </w:pPr>
      <w:r>
        <w:t xml:space="preserve">Советского Союза, Герои Социалистического Труда, Герои Труда Российской</w:t>
      </w:r>
    </w:p>
    <w:p>
      <w:pPr>
        <w:pStyle w:val="BodyText"/>
      </w:pPr>
      <w:r>
        <w:t xml:space="preserve">Федерации;</w:t>
      </w:r>
    </w:p>
    <w:p>
      <w:pPr>
        <w:pStyle w:val="BodyText"/>
      </w:pPr>
      <w:r>
        <w:t xml:space="preserve">3.1) граждане, проходящие (проходившие) военную службу в Вооруженных Силах</w:t>
      </w:r>
    </w:p>
    <w:p>
      <w:pPr>
        <w:pStyle w:val="BodyText"/>
      </w:pPr>
      <w:r>
        <w:t xml:space="preserve">Российской Федерации, граждане, находящиеся (находившиеся) на военной службе</w:t>
      </w:r>
    </w:p>
    <w:p>
      <w:pPr>
        <w:pStyle w:val="BodyText"/>
      </w:pPr>
      <w:r>
        <w:t xml:space="preserve">(службе) в войсках национальной гвардии Российской Федерации, в воинских</w:t>
      </w:r>
    </w:p>
    <w:p>
      <w:pPr>
        <w:pStyle w:val="BodyText"/>
      </w:pPr>
      <w:r>
        <w:t xml:space="preserve">формированиях и органах, указанных в пункте 6 статьи 1Федерального закона от 31</w:t>
      </w:r>
    </w:p>
    <w:p>
      <w:pPr>
        <w:pStyle w:val="BodyText"/>
      </w:pPr>
      <w:r>
        <w:t xml:space="preserve">мая 1996 года № 61-ФЗ «Об обороне», при условии их участия в специальной</w:t>
      </w:r>
    </w:p>
    <w:p>
      <w:pPr>
        <w:pStyle w:val="BodyText"/>
      </w:pPr>
      <w:r>
        <w:t xml:space="preserve">военной операции на территориях Украины, Донецкой Народной Республики,</w:t>
      </w:r>
    </w:p>
    <w:p>
      <w:pPr>
        <w:pStyle w:val="BodyText"/>
      </w:pPr>
      <w:r>
        <w:t xml:space="preserve">Луганской Народной Республики, Запорожской области и Херсонской области и</w:t>
      </w:r>
    </w:p>
    <w:p>
      <w:pPr>
        <w:pStyle w:val="BodyText"/>
      </w:pPr>
      <w:r>
        <w:t xml:space="preserve">(или) выполнения ими задач по отражению вооруженного вторжения на территорию</w:t>
      </w:r>
    </w:p>
    <w:p>
      <w:pPr>
        <w:pStyle w:val="BodyText"/>
      </w:pPr>
      <w:r>
        <w:t xml:space="preserve">Российской Федерации, в ходе вооруженной провокации на Государственной</w:t>
      </w:r>
    </w:p>
    <w:p>
      <w:pPr>
        <w:pStyle w:val="BodyText"/>
      </w:pPr>
      <w:r>
        <w:t xml:space="preserve">границе Российской Федерации и приграничных территориях субъектов Российской</w:t>
      </w:r>
    </w:p>
    <w:p>
      <w:pPr>
        <w:pStyle w:val="BodyText"/>
      </w:pPr>
      <w:r>
        <w:t xml:space="preserve">Федерации, прилегающих к районам проведения специальной военной операции на</w:t>
      </w:r>
    </w:p>
    <w:p>
      <w:pPr>
        <w:pStyle w:val="BodyText"/>
      </w:pPr>
      <w:r>
        <w:t xml:space="preserve">территориях Украины, Донецкой Народной Республики, Луганской Народной</w:t>
      </w:r>
    </w:p>
    <w:p>
      <w:pPr>
        <w:pStyle w:val="BodyText"/>
      </w:pPr>
      <w:r>
        <w:t xml:space="preserve">Республики, Запорожской области и Херсонской области, находящиеся</w:t>
      </w:r>
    </w:p>
    <w:p>
      <w:pPr>
        <w:pStyle w:val="BodyText"/>
      </w:pPr>
      <w:r>
        <w:t xml:space="preserve">(находившиеся) на указанных территориях служащие (работники)</w:t>
      </w:r>
    </w:p>
    <w:p>
      <w:pPr>
        <w:pStyle w:val="BodyText"/>
      </w:pPr>
      <w:r>
        <w:t xml:space="preserve">правоохранительных органов Российской Федерации, граждане, выполняющие</w:t>
      </w:r>
    </w:p>
    <w:p>
      <w:pPr>
        <w:pStyle w:val="BodyText"/>
      </w:pPr>
      <w:r>
        <w:t xml:space="preserve">(выполнявшие) служебные и иные аналогичные функции на указанных территориях,</w:t>
      </w:r>
    </w:p>
    <w:p>
      <w:pPr>
        <w:pStyle w:val="BodyText"/>
      </w:pPr>
      <w:r>
        <w:t xml:space="preserve">а также члены семей указанных граждан;</w:t>
      </w:r>
    </w:p>
    <w:p>
      <w:pPr>
        <w:pStyle w:val="BodyText"/>
      </w:pPr>
      <w:r>
        <w:t xml:space="preserve">3.2) граждане, призванные на военную службу по мобилизации в Вооруженные</w:t>
      </w:r>
    </w:p>
    <w:p>
      <w:pPr>
        <w:pStyle w:val="BodyText"/>
      </w:pPr>
      <w:r>
        <w:t xml:space="preserve">Силы Российской Федерации, граждане, заключившие контракт о добровольном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содействии в выполнении задач, возложенных на Вооруженные Силы Российской</w:t>
      </w:r>
    </w:p>
    <w:p>
      <w:pPr>
        <w:pStyle w:val="BodyText"/>
      </w:pPr>
      <w:r>
        <w:t xml:space="preserve">Федерации или войска национальной гвардии Российской Федерации, при условии</w:t>
      </w:r>
    </w:p>
    <w:p>
      <w:pPr>
        <w:pStyle w:val="BodyText"/>
      </w:pPr>
      <w:r>
        <w:t xml:space="preserve">их участия в специальной военной операции на территориях Украины, Донецкой</w:t>
      </w:r>
    </w:p>
    <w:p>
      <w:pPr>
        <w:pStyle w:val="BodyText"/>
      </w:pPr>
      <w:r>
        <w:t xml:space="preserve">Народной Республики, Луганской Народной Республики, Запорожской области и</w:t>
      </w:r>
    </w:p>
    <w:p>
      <w:pPr>
        <w:pStyle w:val="BodyText"/>
      </w:pPr>
      <w:r>
        <w:t xml:space="preserve">Херсонской области и (или) выполнения ими задач по отражению вооруженного</w:t>
      </w:r>
    </w:p>
    <w:p>
      <w:pPr>
        <w:pStyle w:val="BodyText"/>
      </w:pPr>
      <w:r>
        <w:t xml:space="preserve">вторжения на территорию Российской Федерации, в ходе вооруженной провокации</w:t>
      </w:r>
    </w:p>
    <w:p>
      <w:pPr>
        <w:pStyle w:val="BodyText"/>
      </w:pPr>
      <w:r>
        <w:t xml:space="preserve">на Государственной границе Российской Федерации и приграничных территориях</w:t>
      </w:r>
    </w:p>
    <w:p>
      <w:pPr>
        <w:pStyle w:val="BodyText"/>
      </w:pPr>
      <w:r>
        <w:t xml:space="preserve">субъектов Российской Федерации, прилегающих к районам проведения специальной</w:t>
      </w:r>
    </w:p>
    <w:p>
      <w:pPr>
        <w:pStyle w:val="BodyText"/>
      </w:pPr>
      <w:r>
        <w:t xml:space="preserve">военной операции на территориях Украины, Донецкой Народной Республики,</w:t>
      </w:r>
    </w:p>
    <w:p>
      <w:pPr>
        <w:pStyle w:val="BodyText"/>
      </w:pPr>
      <w:r>
        <w:t xml:space="preserve">Луганской Народной Республики, Запорожской области и Херсонской области,</w:t>
      </w:r>
    </w:p>
    <w:p>
      <w:pPr>
        <w:pStyle w:val="BodyText"/>
      </w:pPr>
      <w:r>
        <w:t xml:space="preserve">граждане, заключившие контракт (имевшие иные правоотношения) с организацией,</w:t>
      </w:r>
    </w:p>
    <w:p>
      <w:pPr>
        <w:pStyle w:val="BodyText"/>
      </w:pPr>
      <w:r>
        <w:t xml:space="preserve">содействующей выполнению задач, возложенных на Вооруженные Силы</w:t>
      </w:r>
    </w:p>
    <w:p>
      <w:pPr>
        <w:pStyle w:val="BodyText"/>
      </w:pPr>
      <w:r>
        <w:t xml:space="preserve">Российской Федерации, при условии их участия в специальной военной операции на</w:t>
      </w:r>
    </w:p>
    <w:p>
      <w:pPr>
        <w:pStyle w:val="BodyText"/>
      </w:pPr>
      <w:r>
        <w:t xml:space="preserve">указанных территориях, а также члены семей указанных граждан;</w:t>
      </w:r>
    </w:p>
    <w:p>
      <w:pPr>
        <w:pStyle w:val="BodyText"/>
      </w:pPr>
      <w:r>
        <w:t xml:space="preserve">3.3) лица, принимавшие в соответствии с решениями органов государственной</w:t>
      </w:r>
    </w:p>
    <w:p>
      <w:pPr>
        <w:pStyle w:val="BodyText"/>
      </w:pPr>
      <w:r>
        <w:t xml:space="preserve">власти Донецкой Народной Республики, Луганской Народной Республики участие в</w:t>
      </w:r>
    </w:p>
    <w:p>
      <w:pPr>
        <w:pStyle w:val="BodyText"/>
      </w:pPr>
      <w:r>
        <w:t xml:space="preserve">боевых действиях в составе Вооруженных Сил Донецкой Народной Республики,</w:t>
      </w:r>
    </w:p>
    <w:p>
      <w:pPr>
        <w:pStyle w:val="BodyText"/>
      </w:pPr>
      <w:r>
        <w:t xml:space="preserve">Народной милиции Луганской Народной Республики, воинских формирований и</w:t>
      </w:r>
    </w:p>
    <w:p>
      <w:pPr>
        <w:pStyle w:val="BodyText"/>
      </w:pPr>
      <w:r>
        <w:t xml:space="preserve">органов Донецкой Народной Республики и Луганской Народной Республики</w:t>
      </w:r>
    </w:p>
    <w:p>
      <w:pPr>
        <w:pStyle w:val="BodyText"/>
      </w:pPr>
      <w:r>
        <w:t xml:space="preserve">начиная с 11 мая 2014 года, а также члены семей указанных лиц;</w:t>
      </w:r>
    </w:p>
    <w:p>
      <w:pPr>
        <w:pStyle w:val="BodyText"/>
      </w:pPr>
      <w:r>
        <w:t xml:space="preserve">4) дети-инвалиды, дети-сироты, дети, оставшиеся без попечения родителей, лица из</w:t>
      </w:r>
    </w:p>
    <w:p>
      <w:pPr>
        <w:pStyle w:val="BodyText"/>
      </w:pPr>
      <w:r>
        <w:t xml:space="preserve">числа детей-сирот и детей, оставшихся без попечения родителей, а также их</w:t>
      </w:r>
    </w:p>
    <w:p>
      <w:pPr>
        <w:pStyle w:val="BodyText"/>
      </w:pPr>
      <w:r>
        <w:t xml:space="preserve">законные представители и представители, если они обращаются за оказанием</w:t>
      </w:r>
    </w:p>
    <w:p>
      <w:pPr>
        <w:pStyle w:val="BodyText"/>
      </w:pPr>
      <w:r>
        <w:t xml:space="preserve">бесплатной юридической помощи по вопросам, связанным с обеспечением и</w:t>
      </w:r>
    </w:p>
    <w:p>
      <w:pPr>
        <w:pStyle w:val="BodyText"/>
      </w:pPr>
      <w:r>
        <w:t xml:space="preserve">защитой прав и законных интересов таких детей;</w:t>
      </w:r>
    </w:p>
    <w:p>
      <w:pPr>
        <w:pStyle w:val="BodyText"/>
      </w:pPr>
      <w:r>
        <w:t xml:space="preserve">4.1) лица, желающие принять на воспитание в свою семью ребенка, оставшегося без</w:t>
      </w:r>
    </w:p>
    <w:p>
      <w:pPr>
        <w:pStyle w:val="BodyText"/>
      </w:pPr>
      <w:r>
        <w:t xml:space="preserve">попечения родителей, если они обращаются за оказанием бесплатной юридической</w:t>
      </w:r>
    </w:p>
    <w:p>
      <w:pPr>
        <w:pStyle w:val="BodyText"/>
      </w:pPr>
      <w:r>
        <w:t xml:space="preserve">помощи по вопросам, связанным с устройством ребенка на воспитание в семью;</w:t>
      </w:r>
    </w:p>
    <w:p>
      <w:pPr>
        <w:pStyle w:val="BodyText"/>
      </w:pPr>
      <w:r>
        <w:t xml:space="preserve">4.2) усыновители, если они обращаются за оказанием бесплатной</w:t>
      </w:r>
    </w:p>
    <w:p>
      <w:pPr>
        <w:pStyle w:val="BodyText"/>
      </w:pPr>
      <w:r>
        <w:t xml:space="preserve">юридической помощи по вопросам, связанным с обеспечением и защитой прав и</w:t>
      </w:r>
    </w:p>
    <w:p>
      <w:pPr>
        <w:pStyle w:val="BodyText"/>
      </w:pPr>
      <w:r>
        <w:t xml:space="preserve">законных интересов усыновленных детей;</w:t>
      </w:r>
    </w:p>
    <w:p>
      <w:pPr>
        <w:pStyle w:val="BodyText"/>
      </w:pPr>
      <w:r>
        <w:t xml:space="preserve">5) граждане пожилого возраста и инвалиды, проживающие</w:t>
      </w:r>
    </w:p>
    <w:p>
      <w:pPr>
        <w:pStyle w:val="BodyText"/>
      </w:pPr>
      <w:r>
        <w:t xml:space="preserve">в организациях социального обслуживания, предоставляющих социальные услуги в</w:t>
      </w:r>
    </w:p>
    <w:p>
      <w:pPr>
        <w:pStyle w:val="BodyText"/>
      </w:pPr>
      <w:r>
        <w:t xml:space="preserve">стационарной форме;</w:t>
      </w:r>
    </w:p>
    <w:p>
      <w:pPr>
        <w:pStyle w:val="BodyText"/>
      </w:pPr>
      <w:r>
        <w:t xml:space="preserve">6) несовершеннолетние, содержащиеся в учреждениях системы</w:t>
      </w:r>
    </w:p>
    <w:p>
      <w:pPr>
        <w:pStyle w:val="BodyText"/>
      </w:pPr>
      <w:r>
        <w:t xml:space="preserve">профилактики безнадзорности и правонарушений несовершеннолетних,</w:t>
      </w:r>
    </w:p>
    <w:p>
      <w:pPr>
        <w:pStyle w:val="BodyText"/>
      </w:pPr>
      <w:r>
        <w:t xml:space="preserve">и несовершеннолетние, отбывающие наказание в местах лишения свободы,</w:t>
      </w:r>
    </w:p>
    <w:p>
      <w:pPr>
        <w:pStyle w:val="BodyText"/>
      </w:pPr>
      <w:r>
        <w:t xml:space="preserve">а также их законные представители и представители, если они обращаются</w:t>
      </w:r>
    </w:p>
    <w:p>
      <w:pPr>
        <w:pStyle w:val="BodyText"/>
      </w:pPr>
      <w:r>
        <w:t xml:space="preserve">за оказанием бесплатной юридической помощи по вопросам, связанным</w:t>
      </w:r>
    </w:p>
    <w:p>
      <w:pPr>
        <w:pStyle w:val="BodyText"/>
      </w:pPr>
      <w:r>
        <w:t xml:space="preserve">с обеспечением и защитой прав и законных интересов таких несовершеннолетних</w:t>
      </w:r>
    </w:p>
    <w:p>
      <w:pPr>
        <w:pStyle w:val="BodyText"/>
      </w:pPr>
      <w:r>
        <w:t xml:space="preserve">(за исключением вопросов, связанных с оказанием юридической помощи в</w:t>
      </w:r>
    </w:p>
    <w:p>
      <w:pPr>
        <w:pStyle w:val="BodyText"/>
      </w:pPr>
      <w:r>
        <w:t xml:space="preserve">уголовном судопроизводстве);</w:t>
      </w:r>
    </w:p>
    <w:p>
      <w:pPr>
        <w:pStyle w:val="BodyText"/>
      </w:pPr>
      <w:r>
        <w:t xml:space="preserve">7) граждане, имеющие право на бесплатную юридическую помощь</w:t>
      </w:r>
    </w:p>
    <w:p>
      <w:pPr>
        <w:pStyle w:val="BodyText"/>
      </w:pPr>
      <w:r>
        <w:t xml:space="preserve">в соответствии с Законом Российской Федерации от 2 июля 1992 года</w:t>
      </w:r>
    </w:p>
    <w:p>
      <w:pPr>
        <w:pStyle w:val="BodyText"/>
      </w:pPr>
      <w:r>
        <w:t xml:space="preserve">№ 3185-1 «О психиатрической помощи и гарантиях прав граждан при ее оказании»;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8) граждане, признанные судом недееспособными, а также</w:t>
      </w:r>
    </w:p>
    <w:p>
      <w:pPr>
        <w:pStyle w:val="BodyText"/>
      </w:pPr>
      <w:r>
        <w:t xml:space="preserve">их законные представители, если они обращаются за оказанием бесплатной</w:t>
      </w:r>
    </w:p>
    <w:p>
      <w:pPr>
        <w:pStyle w:val="BodyText"/>
      </w:pPr>
      <w:r>
        <w:t xml:space="preserve">юридической помощи по вопросам, связанным с обеспечением и защитой прав и</w:t>
      </w:r>
    </w:p>
    <w:p>
      <w:pPr>
        <w:pStyle w:val="BodyText"/>
      </w:pPr>
      <w:r>
        <w:t xml:space="preserve">законных интересов таких граждан;</w:t>
      </w:r>
    </w:p>
    <w:p>
      <w:pPr>
        <w:pStyle w:val="BodyText"/>
      </w:pPr>
      <w:r>
        <w:t xml:space="preserve">8.1) граждане, пострадавшие в результате чрезвычайной ситуации:</w:t>
      </w:r>
    </w:p>
    <w:p>
      <w:pPr>
        <w:pStyle w:val="BodyText"/>
      </w:pPr>
      <w:r>
        <w:t xml:space="preserve">а) супруг (супруга), состоявший (состоявшая) в зарегистрированном браке</w:t>
      </w:r>
    </w:p>
    <w:p>
      <w:pPr>
        <w:pStyle w:val="BodyText"/>
      </w:pPr>
      <w:r>
        <w:t xml:space="preserve">с погибшим (умершим) на день гибели (смерти) в результате</w:t>
      </w:r>
    </w:p>
    <w:p>
      <w:pPr>
        <w:pStyle w:val="BodyText"/>
      </w:pPr>
      <w:r>
        <w:t xml:space="preserve">чрезвычайной ситуации;</w:t>
      </w:r>
    </w:p>
    <w:p>
      <w:pPr>
        <w:pStyle w:val="BodyText"/>
      </w:pPr>
      <w:r>
        <w:t xml:space="preserve">б) дети погибшего (умершего) в результате чрезвычайной ситуации;</w:t>
      </w:r>
    </w:p>
    <w:p>
      <w:pPr>
        <w:pStyle w:val="BodyText"/>
      </w:pPr>
      <w:r>
        <w:t xml:space="preserve">в) родители погибшего (умершего) в результате чрезвычайной ситуации;</w:t>
      </w:r>
    </w:p>
    <w:p>
      <w:pPr>
        <w:pStyle w:val="BodyText"/>
      </w:pPr>
      <w:r>
        <w:t xml:space="preserve">г) лица, находившиеся на полном содержании погибшего (умершего)</w:t>
      </w:r>
    </w:p>
    <w:p>
      <w:pPr>
        <w:pStyle w:val="BodyText"/>
      </w:pPr>
      <w:r>
        <w:t xml:space="preserve">в результате чрезвычайной ситуации или получавшие от него помощь, которая была</w:t>
      </w:r>
    </w:p>
    <w:p>
      <w:pPr>
        <w:pStyle w:val="BodyText"/>
      </w:pPr>
      <w:r>
        <w:t xml:space="preserve">для них постоянным и основным источником средств</w:t>
      </w:r>
    </w:p>
    <w:p>
      <w:pPr>
        <w:pStyle w:val="BodyText"/>
      </w:pPr>
      <w:r>
        <w:t xml:space="preserve">к существованию, а также иные лица, признанные иждивенцами в порядке,</w:t>
      </w:r>
    </w:p>
    <w:p>
      <w:pPr>
        <w:pStyle w:val="BodyText"/>
      </w:pPr>
      <w:r>
        <w:t xml:space="preserve">установленном законодательством Российской Федерации;</w:t>
      </w:r>
    </w:p>
    <w:p>
      <w:pPr>
        <w:pStyle w:val="BodyText"/>
      </w:pPr>
      <w:r>
        <w:t xml:space="preserve">д) граждане, здоровью которых причинен вред в результате</w:t>
      </w:r>
    </w:p>
    <w:p>
      <w:pPr>
        <w:pStyle w:val="BodyText"/>
      </w:pPr>
      <w:r>
        <w:t xml:space="preserve">чрезвычайной ситуации;</w:t>
      </w:r>
    </w:p>
    <w:p>
      <w:pPr>
        <w:pStyle w:val="BodyText"/>
      </w:pPr>
      <w:r>
        <w:t xml:space="preserve">е) граждане, лишившиеся жилого помещения либо утратившие полностью</w:t>
      </w:r>
    </w:p>
    <w:p>
      <w:pPr>
        <w:pStyle w:val="BodyText"/>
      </w:pPr>
      <w:r>
        <w:t xml:space="preserve">или частично иное имущество либо документы в результате чрезвычайной</w:t>
      </w:r>
    </w:p>
    <w:p>
      <w:pPr>
        <w:pStyle w:val="BodyText"/>
      </w:pPr>
      <w:r>
        <w:t xml:space="preserve">ситуации;9) граждане, которым право на получение бесплатной юридической</w:t>
      </w:r>
    </w:p>
    <w:p>
      <w:pPr>
        <w:pStyle w:val="BodyText"/>
      </w:pPr>
      <w:r>
        <w:t xml:space="preserve">помощи в рамках государственной системы бесплатной юридической помощи</w:t>
      </w:r>
    </w:p>
    <w:p>
      <w:pPr>
        <w:pStyle w:val="BodyText"/>
      </w:pPr>
      <w:r>
        <w:t xml:space="preserve">предоставлено в соответствии с иными федеральными законами</w:t>
      </w:r>
    </w:p>
    <w:p>
      <w:pPr>
        <w:pStyle w:val="BodyText"/>
      </w:pPr>
      <w:r>
        <w:t xml:space="preserve">и законами субъектов Российской Федерации.</w:t>
      </w:r>
    </w:p>
    <w:p>
      <w:pPr>
        <w:pStyle w:val="BodyText"/>
      </w:pPr>
      <w:r>
        <w:t xml:space="preserve">На территории Северного административного округа г. Москвы определены</w:t>
      </w:r>
    </w:p>
    <w:p>
      <w:pPr>
        <w:pStyle w:val="BodyText"/>
      </w:pPr>
      <w:r>
        <w:t xml:space="preserve">следующие места (площадки) для проведения правового консультирования граждан:</w:t>
      </w:r>
    </w:p>
    <w:p>
      <w:pPr>
        <w:pStyle w:val="BodyText"/>
      </w:pPr>
      <w:r>
        <w:t xml:space="preserve">п/п район</w:t>
      </w:r>
    </w:p>
    <w:p>
      <w:pPr>
        <w:pStyle w:val="BodyText"/>
      </w:pPr>
      <w:r>
        <w:t xml:space="preserve">проведения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проведения Телефон горячей</w:t>
      </w:r>
    </w:p>
    <w:p>
      <w:pPr>
        <w:pStyle w:val="BodyText"/>
      </w:pPr>
      <w:r>
        <w:t xml:space="preserve">линии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Ф.И.О. участников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САО г.</w:t>
      </w:r>
    </w:p>
    <w:p>
      <w:pPr>
        <w:pStyle w:val="BodyText"/>
      </w:pPr>
      <w:r>
        <w:t xml:space="preserve">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УВД по САО ГУ МВД</w:t>
      </w:r>
    </w:p>
    <w:p>
      <w:pPr>
        <w:pStyle w:val="BodyText"/>
      </w:pPr>
      <w:r>
        <w:t xml:space="preserve">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601-03-48 Чернянская А.А. (ПО)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Аэропорт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Аэропорт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t xml:space="preserve">г. Москва, ул.</w:t>
      </w:r>
    </w:p>
    <w:p>
      <w:pPr>
        <w:pStyle w:val="BodyText"/>
      </w:pPr>
      <w:r>
        <w:t xml:space="preserve">Черняховского, д. 10,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601-05-30</w:t>
      </w:r>
    </w:p>
    <w:p>
      <w:pPr>
        <w:pStyle w:val="BodyText"/>
      </w:pPr>
      <w:r>
        <w:t xml:space="preserve">с 9.00 до 13.00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Болдаев А.А. (юрист)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38 адресу</w:t>
      </w:r>
    </w:p>
    <w:p>
      <w:pPr>
        <w:pStyle w:val="BodyText"/>
      </w:pPr>
      <w:r>
        <w:t xml:space="preserve">г. Москва, М. Коптевскийпр-</w:t>
      </w:r>
    </w:p>
    <w:p>
      <w:pPr>
        <w:pStyle w:val="BodyText"/>
      </w:pPr>
      <w:r>
        <w:t xml:space="preserve">д, д. 4, под. 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(925) 447-94-68</w:t>
      </w:r>
    </w:p>
    <w:p>
      <w:pPr>
        <w:pStyle w:val="BodyText"/>
      </w:pPr>
      <w:r>
        <w:t xml:space="preserve">13.00-17.00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Лобаев Е.А. (ОУУП)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Беговой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43 адресу:</w:t>
      </w:r>
    </w:p>
    <w:p>
      <w:pPr>
        <w:pStyle w:val="BodyText"/>
      </w:pPr>
      <w:r>
        <w:t xml:space="preserve">г. Москва, Беговая аллея,</w:t>
      </w:r>
    </w:p>
    <w:p>
      <w:pPr>
        <w:pStyle w:val="BodyText"/>
      </w:pPr>
      <w:r>
        <w:t xml:space="preserve">дом 3, кв. 26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8-(495)-612-68-72,</w:t>
      </w:r>
    </w:p>
    <w:p>
      <w:pPr>
        <w:pStyle w:val="BodyText"/>
      </w:pPr>
      <w:r>
        <w:t xml:space="preserve">8-(495)-613-82-76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Косарец И.И. (юрист)</w:t>
      </w:r>
    </w:p>
    <w:p>
      <w:pPr>
        <w:pStyle w:val="BodyText"/>
      </w:pPr>
      <w:r>
        <w:t xml:space="preserve">Красников А.Е.(УУП)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Беговой г. Москвы,</w:t>
      </w:r>
    </w:p>
    <w:p>
      <w:pPr>
        <w:pStyle w:val="BodyText"/>
      </w:pPr>
      <w:r>
        <w:t xml:space="preserve">ул. Скаковая, 18А, (каб. 24)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8-495-601-05-32 Павлюченкова О.Г. (ГДН)</w:t>
      </w:r>
    </w:p>
    <w:p>
      <w:pPr>
        <w:pStyle w:val="BodyText"/>
      </w:pPr>
      <w:r>
        <w:t xml:space="preserve">Фонин А.Н. (ООП)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Орлов П.Д.(ОУР)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Бескудниковс</w:t>
      </w:r>
    </w:p>
    <w:p>
      <w:pPr>
        <w:pStyle w:val="BodyText"/>
      </w:pPr>
      <w:r>
        <w:t xml:space="preserve">кому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Бескудниковскому району</w:t>
      </w:r>
    </w:p>
    <w:p>
      <w:pPr>
        <w:pStyle w:val="BodyText"/>
      </w:pPr>
      <w:r>
        <w:t xml:space="preserve">г. Москвы,</w:t>
      </w:r>
    </w:p>
    <w:p>
      <w:pPr>
        <w:pStyle w:val="BodyText"/>
      </w:pPr>
      <w:r>
        <w:t xml:space="preserve">адрес: г. Москва,</w:t>
      </w:r>
    </w:p>
    <w:p>
      <w:pPr>
        <w:pStyle w:val="BodyText"/>
      </w:pPr>
      <w:r>
        <w:t xml:space="preserve">Бескудниковский б-р, д. 9А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8(968) 805-33-86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Павлин В.В.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№5А</w:t>
      </w:r>
    </w:p>
    <w:p>
      <w:pPr>
        <w:pStyle w:val="BodyText"/>
      </w:pPr>
      <w:r>
        <w:t xml:space="preserve">ул. Бескудниковский</w:t>
      </w:r>
    </w:p>
    <w:p>
      <w:pPr>
        <w:pStyle w:val="BodyText"/>
      </w:pPr>
      <w:r>
        <w:t xml:space="preserve">бульвар, д.32 корп.6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8-909 699-19-63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СторожинскийО.В.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Войковскому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по Войковскому</w:t>
      </w:r>
    </w:p>
    <w:p>
      <w:pPr>
        <w:pStyle w:val="BodyText"/>
      </w:pPr>
      <w:r>
        <w:t xml:space="preserve">району по адресу: г. Москва,</w:t>
      </w:r>
    </w:p>
    <w:p>
      <w:pPr>
        <w:pStyle w:val="BodyText"/>
      </w:pPr>
      <w:r>
        <w:t xml:space="preserve">проезд Старопетровский,</w:t>
      </w:r>
    </w:p>
    <w:p>
      <w:pPr>
        <w:pStyle w:val="BodyText"/>
      </w:pPr>
      <w:r>
        <w:t xml:space="preserve">дом 2, каб 100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8 -495-156-14-02</w:t>
      </w:r>
    </w:p>
    <w:p>
      <w:pPr>
        <w:pStyle w:val="BodyText"/>
      </w:pPr>
      <w:r>
        <w:t xml:space="preserve">8-499-156-15-05</w:t>
      </w:r>
    </w:p>
    <w:p>
      <w:pPr>
        <w:pStyle w:val="BodyText"/>
      </w:pPr>
      <w:r>
        <w:t xml:space="preserve">с9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Щетинина Ю.С.(юрист)</w:t>
      </w:r>
    </w:p>
    <w:p>
      <w:pPr>
        <w:pStyle w:val="BodyText"/>
      </w:pPr>
      <w:r>
        <w:t xml:space="preserve">Криницына М.В.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№29</w:t>
      </w:r>
    </w:p>
    <w:p>
      <w:pPr>
        <w:pStyle w:val="BodyText"/>
      </w:pPr>
      <w:r>
        <w:t xml:space="preserve">ул. Зои и Александры</w:t>
      </w:r>
    </w:p>
    <w:p>
      <w:pPr>
        <w:pStyle w:val="BodyText"/>
      </w:pPr>
      <w:r>
        <w:t xml:space="preserve">Космодемьянских, д.4,</w:t>
      </w:r>
    </w:p>
    <w:p>
      <w:pPr>
        <w:pStyle w:val="BodyText"/>
      </w:pPr>
      <w:r>
        <w:t xml:space="preserve">корп. 2, подъезд 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601-05-39</w:t>
      </w:r>
    </w:p>
    <w:p>
      <w:pPr>
        <w:pStyle w:val="BodyText"/>
      </w:pPr>
      <w:r>
        <w:t xml:space="preserve">с9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Костенко В.А.(УУП)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Восточное</w:t>
      </w:r>
    </w:p>
    <w:p>
      <w:pPr>
        <w:pStyle w:val="BodyText"/>
      </w:pPr>
      <w:r>
        <w:t xml:space="preserve">Дегунино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Восточное Дегунино</w:t>
      </w:r>
    </w:p>
    <w:p>
      <w:pPr>
        <w:pStyle w:val="BodyText"/>
      </w:pPr>
      <w:r>
        <w:t xml:space="preserve">г. Москвы,</w:t>
      </w:r>
    </w:p>
    <w:p>
      <w:pPr>
        <w:pStyle w:val="BodyText"/>
      </w:pPr>
      <w:r>
        <w:t xml:space="preserve">Дубнинская, д.18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8-999-986-34-62</w:t>
      </w:r>
    </w:p>
    <w:p>
      <w:pPr>
        <w:pStyle w:val="BodyText"/>
      </w:pPr>
      <w:r>
        <w:t xml:space="preserve">с9 до 13 Засурцева В.А. (ПДН)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№3</w:t>
      </w:r>
    </w:p>
    <w:p>
      <w:pPr>
        <w:pStyle w:val="BodyText"/>
      </w:pPr>
      <w:r>
        <w:t xml:space="preserve">Дубнинская, 34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8-960-450-33-84</w:t>
      </w:r>
    </w:p>
    <w:p>
      <w:pPr>
        <w:pStyle w:val="BodyText"/>
      </w:pPr>
      <w:r>
        <w:t xml:space="preserve">с9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Лобов И.С.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</w:t>
      </w:r>
    </w:p>
    <w:p>
      <w:pPr>
        <w:pStyle w:val="BodyText"/>
      </w:pPr>
      <w:r>
        <w:t xml:space="preserve">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Головинскому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22</w:t>
      </w:r>
    </w:p>
    <w:p>
      <w:pPr>
        <w:pStyle w:val="BodyText"/>
      </w:pPr>
      <w:r>
        <w:t xml:space="preserve">ул. Кранштадтский бульвар</w:t>
      </w:r>
    </w:p>
    <w:p>
      <w:pPr>
        <w:pStyle w:val="BodyText"/>
      </w:pPr>
      <w:r>
        <w:t xml:space="preserve">д. 37 корп. 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8-495-454-63-00</w:t>
      </w:r>
    </w:p>
    <w:p>
      <w:pPr>
        <w:pStyle w:val="BodyText"/>
      </w:pPr>
      <w:r>
        <w:t xml:space="preserve">с 10 до 14 Хрущев С.А.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21</w:t>
      </w:r>
    </w:p>
    <w:p>
      <w:pPr>
        <w:pStyle w:val="BodyText"/>
      </w:pPr>
      <w:r>
        <w:t xml:space="preserve">ул. Смольная д. 11 корп. 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8-495-452-11-15</w:t>
      </w:r>
    </w:p>
    <w:p>
      <w:pPr>
        <w:pStyle w:val="BodyText"/>
      </w:pPr>
      <w:r>
        <w:t xml:space="preserve">с 10 до 14 МихайловМ.В.(УУП)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Дмитровском</w:t>
      </w:r>
    </w:p>
    <w:p>
      <w:pPr>
        <w:pStyle w:val="BodyText"/>
      </w:pPr>
      <w:r>
        <w:t xml:space="preserve">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Дмитровскому району г.</w:t>
      </w:r>
    </w:p>
    <w:p>
      <w:pPr>
        <w:pStyle w:val="BodyText"/>
      </w:pPr>
      <w:r>
        <w:t xml:space="preserve">Москвы,</w:t>
      </w:r>
    </w:p>
    <w:p>
      <w:pPr>
        <w:pStyle w:val="BodyText"/>
      </w:pPr>
      <w:r>
        <w:t xml:space="preserve">адрес: г. Москва,</w:t>
      </w:r>
    </w:p>
    <w:p>
      <w:pPr>
        <w:pStyle w:val="BodyText"/>
      </w:pPr>
      <w:r>
        <w:t xml:space="preserve">ул. Яхромская, д. 11,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8-495-601-05-42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Скрипкина О.А. (юрист)</w:t>
      </w:r>
    </w:p>
    <w:p>
      <w:pPr>
        <w:pStyle w:val="BodyText"/>
      </w:pPr>
      <w:r>
        <w:t xml:space="preserve">Половинкина О.А.(ОДН)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7,</w:t>
      </w:r>
    </w:p>
    <w:p>
      <w:pPr>
        <w:pStyle w:val="BodyText"/>
      </w:pPr>
      <w:r>
        <w:t xml:space="preserve">адрес: г. Москва,</w:t>
      </w:r>
    </w:p>
    <w:p>
      <w:pPr>
        <w:pStyle w:val="BodyText"/>
      </w:pPr>
      <w:r>
        <w:t xml:space="preserve">ул. Яхромская, д.4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8-919-204-44-37;</w:t>
      </w:r>
    </w:p>
    <w:p>
      <w:pPr>
        <w:pStyle w:val="BodyText"/>
      </w:pPr>
      <w:r>
        <w:t xml:space="preserve">8-916-243-18-64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Мясников И.Д. (УУП)</w:t>
      </w:r>
    </w:p>
    <w:p>
      <w:pPr>
        <w:pStyle w:val="BodyText"/>
      </w:pPr>
      <w:r>
        <w:t xml:space="preserve">Лаптев С.Ю.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9. Отдел МВД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района Западное</w:t>
      </w:r>
    </w:p>
    <w:p>
      <w:pPr>
        <w:pStyle w:val="BodyText"/>
      </w:pPr>
      <w:r>
        <w:t xml:space="preserve">Дегунино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8(926) 883-19-45</w:t>
      </w:r>
    </w:p>
    <w:p>
      <w:pPr>
        <w:pStyle w:val="BodyText"/>
      </w:pPr>
      <w:r>
        <w:t xml:space="preserve">8 (925) 186-55-88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Нетбай А.М. (юрист)</w:t>
      </w:r>
    </w:p>
    <w:p>
      <w:pPr>
        <w:pStyle w:val="BodyText"/>
      </w:pPr>
      <w:r>
        <w:t xml:space="preserve">Бокаева Э.В.(Штаб)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Западное</w:t>
      </w:r>
    </w:p>
    <w:p>
      <w:pPr>
        <w:pStyle w:val="BodyText"/>
      </w:pPr>
      <w:r>
        <w:t xml:space="preserve">Дегунино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г. Москва,</w:t>
      </w:r>
    </w:p>
    <w:p>
      <w:pPr>
        <w:pStyle w:val="BodyText"/>
      </w:pPr>
      <w:r>
        <w:t xml:space="preserve">ул. Дегунинская, д.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1</w:t>
      </w:r>
    </w:p>
    <w:p>
      <w:pPr>
        <w:pStyle w:val="BodyText"/>
      </w:pPr>
      <w:r>
        <w:t xml:space="preserve">ул. Ангарская, д. 22, корп. 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8(977) 350-31-41 Романов А.С.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</w:t>
      </w:r>
    </w:p>
    <w:p>
      <w:pPr>
        <w:pStyle w:val="BodyText"/>
      </w:pPr>
      <w:r>
        <w:t xml:space="preserve">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Коптево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УУП № 24А</w:t>
      </w:r>
    </w:p>
    <w:p>
      <w:pPr>
        <w:pStyle w:val="BodyText"/>
      </w:pPr>
      <w:r>
        <w:t xml:space="preserve">г. Москва, ул. Зои и</w:t>
      </w:r>
    </w:p>
    <w:p>
      <w:pPr>
        <w:pStyle w:val="BodyText"/>
      </w:pPr>
      <w:r>
        <w:t xml:space="preserve">Александра</w:t>
      </w:r>
    </w:p>
    <w:p>
      <w:pPr>
        <w:pStyle w:val="BodyText"/>
      </w:pPr>
      <w:r>
        <w:t xml:space="preserve">Космодемьянских 39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8-916-080-88-91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Дунайцев А.П.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Коптево</w:t>
      </w:r>
    </w:p>
    <w:p>
      <w:pPr>
        <w:pStyle w:val="BodyText"/>
      </w:pPr>
      <w:r>
        <w:t xml:space="preserve">г. Москвы,</w:t>
      </w:r>
    </w:p>
    <w:p>
      <w:pPr>
        <w:pStyle w:val="BodyText"/>
      </w:pPr>
      <w:r>
        <w:t xml:space="preserve">ул. Соболевский пр-д, д.22 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8-977-376-20-83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Догонова Ю.С. (ОДН)</w:t>
      </w:r>
    </w:p>
    <w:p>
      <w:pPr>
        <w:pStyle w:val="BodyText"/>
      </w:pPr>
      <w:r>
        <w:t xml:space="preserve">Кваснин А.В. (юрист)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11.</w:t>
      </w:r>
    </w:p>
    <w:p>
      <w:pPr>
        <w:pStyle w:val="BodyText"/>
      </w:pPr>
      <w:r>
        <w:t xml:space="preserve">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Левобережны</w:t>
      </w:r>
    </w:p>
    <w:p>
      <w:pPr>
        <w:pStyle w:val="BodyText"/>
      </w:pPr>
      <w:r>
        <w:t xml:space="preserve">й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17</w:t>
      </w:r>
    </w:p>
    <w:p>
      <w:pPr>
        <w:pStyle w:val="BodyText"/>
      </w:pPr>
      <w:r>
        <w:t xml:space="preserve">ул. Фестивальная, д.9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8-906-720-32-4</w:t>
      </w:r>
    </w:p>
    <w:p>
      <w:pPr>
        <w:pStyle w:val="BodyText"/>
      </w:pPr>
      <w:r>
        <w:t xml:space="preserve">с 10 до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Сапрыкин Е.А.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Левобережный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8-495-601-05-48</w:t>
      </w:r>
    </w:p>
    <w:p>
      <w:pPr>
        <w:pStyle w:val="BodyText"/>
      </w:pPr>
      <w:r>
        <w:t xml:space="preserve">с 10 до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Максименкова Е.С (юрист)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Молжаниновс</w:t>
      </w:r>
    </w:p>
    <w:p>
      <w:pPr>
        <w:pStyle w:val="BodyText"/>
      </w:pPr>
      <w:r>
        <w:t xml:space="preserve">кому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№55</w:t>
      </w:r>
    </w:p>
    <w:p>
      <w:pPr>
        <w:pStyle w:val="BodyText"/>
      </w:pPr>
      <w:r>
        <w:t xml:space="preserve">Охтинский проезд, 8 8 (963) 993-41-21 Федотов А.А.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Молжаниновскому району</w:t>
      </w:r>
    </w:p>
    <w:p>
      <w:pPr>
        <w:pStyle w:val="BodyText"/>
      </w:pPr>
      <w:r>
        <w:t xml:space="preserve">г. Москвы,</w:t>
      </w:r>
    </w:p>
    <w:p>
      <w:pPr>
        <w:pStyle w:val="BodyText"/>
      </w:pPr>
      <w:r>
        <w:t xml:space="preserve">ул.Синявинская, 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8-495-601-05-54 Жучков С.В. (нач. полиции)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Савеловскому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Савеловскому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t xml:space="preserve">ул. 1-я Квесисская, д. 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8-495-601-05-50</w:t>
      </w:r>
    </w:p>
    <w:p>
      <w:pPr>
        <w:pStyle w:val="BodyText"/>
      </w:pPr>
      <w:r>
        <w:t xml:space="preserve">с9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Алексеева С.Д. (ОДН)</w:t>
      </w:r>
    </w:p>
    <w:p>
      <w:pPr>
        <w:pStyle w:val="BodyText"/>
      </w:pPr>
      <w:r>
        <w:t xml:space="preserve">Пужайло Е.А. (СО)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46</w:t>
      </w:r>
    </w:p>
    <w:p>
      <w:pPr>
        <w:pStyle w:val="BodyText"/>
      </w:pPr>
      <w:r>
        <w:t xml:space="preserve">ул. 2-ая Квесисская, д.25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8-(916) 243-18-64</w:t>
      </w:r>
    </w:p>
    <w:p>
      <w:pPr>
        <w:pStyle w:val="BodyText"/>
      </w:pPr>
      <w:r>
        <w:t xml:space="preserve">с 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Пшенбаев</w:t>
      </w:r>
    </w:p>
    <w:p>
      <w:pPr>
        <w:pStyle w:val="BodyText"/>
      </w:pPr>
      <w:r>
        <w:t xml:space="preserve">Д.В.(ОУУПиПДН)</w:t>
      </w:r>
    </w:p>
    <w:p>
      <w:pPr>
        <w:pStyle w:val="BodyText"/>
      </w:pPr>
      <w:r>
        <w:t xml:space="preserve">Голованов Д.С.(УУП)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32</w:t>
      </w:r>
    </w:p>
    <w:p>
      <w:pPr>
        <w:pStyle w:val="BodyText"/>
      </w:pPr>
      <w:r>
        <w:t xml:space="preserve">ул. Новопесчаная,</w:t>
      </w:r>
    </w:p>
    <w:p>
      <w:pPr>
        <w:pStyle w:val="BodyText"/>
      </w:pPr>
      <w:r>
        <w:t xml:space="preserve">д.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с9 до 13 ЕсыревА.В.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району Сокол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Сокол</w:t>
      </w:r>
    </w:p>
    <w:p>
      <w:pPr>
        <w:pStyle w:val="BodyText"/>
      </w:pPr>
      <w:r>
        <w:t xml:space="preserve">г. Москвы,</w:t>
      </w:r>
    </w:p>
    <w:p>
      <w:pPr>
        <w:pStyle w:val="BodyText"/>
      </w:pPr>
      <w:r>
        <w:t xml:space="preserve">ул. Новопесчаная,</w:t>
      </w:r>
    </w:p>
    <w:p>
      <w:pPr>
        <w:pStyle w:val="BodyText"/>
      </w:pPr>
      <w:r>
        <w:t xml:space="preserve">д. 9 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с9 до 13 Кулагина Ю.В. (ПДН)</w:t>
      </w:r>
    </w:p>
    <w:p>
      <w:pPr>
        <w:pStyle w:val="BodyText"/>
      </w:pPr>
      <w:r>
        <w:t xml:space="preserve">Назарова К.С. (юрист)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15.</w:t>
      </w:r>
    </w:p>
    <w:p>
      <w:pPr>
        <w:pStyle w:val="BodyText"/>
      </w:pPr>
      <w:r>
        <w:t xml:space="preserve">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Тимирязевско</w:t>
      </w:r>
    </w:p>
    <w:p>
      <w:pPr>
        <w:pStyle w:val="BodyText"/>
      </w:pPr>
      <w:r>
        <w:t xml:space="preserve">му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Тимирязевскому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t xml:space="preserve">адрес: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Локомотивный проезд, 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8-495-601-05-96</w:t>
      </w:r>
    </w:p>
    <w:p>
      <w:pPr>
        <w:pStyle w:val="BodyText"/>
      </w:pPr>
      <w:r>
        <w:t xml:space="preserve">с9 до 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Маркарян К.Э. (юрист)</w:t>
      </w:r>
    </w:p>
    <w:p>
      <w:pPr>
        <w:pStyle w:val="BodyText"/>
      </w:pPr>
      <w:r>
        <w:t xml:space="preserve">Балкарова Л.З. (ОДН)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51</w:t>
      </w:r>
    </w:p>
    <w:p>
      <w:pPr>
        <w:pStyle w:val="BodyText"/>
      </w:pPr>
      <w:r>
        <w:t xml:space="preserve">адрес: Тимирязевская,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8-917-207-79-72</w:t>
      </w:r>
    </w:p>
    <w:p>
      <w:pPr>
        <w:pStyle w:val="BodyText"/>
      </w:pPr>
      <w:r>
        <w:t xml:space="preserve">8-916-997-26-26</w:t>
      </w:r>
    </w:p>
    <w:p>
      <w:pPr>
        <w:pStyle w:val="BodyText"/>
      </w:pPr>
      <w:r>
        <w:t xml:space="preserve">с 10 до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Кирпичёв Р.А.(УУП)</w:t>
      </w:r>
    </w:p>
    <w:p>
      <w:pPr>
        <w:pStyle w:val="BodyText"/>
      </w:pPr>
      <w:r>
        <w:t xml:space="preserve">НелькинЕ.Б.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району</w:t>
      </w:r>
    </w:p>
    <w:p>
      <w:pPr>
        <w:pStyle w:val="BodyText"/>
      </w:pPr>
      <w:r>
        <w:t xml:space="preserve">Ховрино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МВД России по</w:t>
      </w:r>
    </w:p>
    <w:p>
      <w:pPr>
        <w:pStyle w:val="BodyText"/>
      </w:pPr>
      <w:r>
        <w:t xml:space="preserve">району Ховрино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t xml:space="preserve">ул. Дыбенко, д. 10 а, стр.2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8-495-601-05-92</w:t>
      </w:r>
    </w:p>
    <w:p>
      <w:pPr>
        <w:pStyle w:val="BodyText"/>
      </w:pPr>
      <w:r>
        <w:t xml:space="preserve">с9 до 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Гуц Л.А.(юрист)</w:t>
      </w:r>
    </w:p>
    <w:p>
      <w:pPr>
        <w:pStyle w:val="BodyText"/>
      </w:pPr>
      <w:r>
        <w:t xml:space="preserve">Иванова Г.В.(СО)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МФЦ района Ховрино,</w:t>
      </w:r>
    </w:p>
    <w:p>
      <w:pPr>
        <w:pStyle w:val="BodyText"/>
      </w:pPr>
      <w:r>
        <w:t xml:space="preserve">ул. Дыбенко, 7/1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8-985-844-13-32</w:t>
      </w:r>
    </w:p>
    <w:p>
      <w:pPr>
        <w:pStyle w:val="BodyText"/>
      </w:pPr>
      <w:r>
        <w:t xml:space="preserve">с9 до 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Журавлева Ю.А.(ОВМ)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17. Отдел МВД</w:t>
      </w:r>
    </w:p>
    <w:p>
      <w:pPr>
        <w:pStyle w:val="BodyText"/>
      </w:pPr>
      <w:r>
        <w:t xml:space="preserve">России по</w:t>
      </w:r>
    </w:p>
    <w:p>
      <w:pPr>
        <w:pStyle w:val="BodyText"/>
      </w:pPr>
      <w:r>
        <w:t xml:space="preserve">Хорошевском</w:t>
      </w:r>
    </w:p>
    <w:p>
      <w:pPr>
        <w:pStyle w:val="BodyText"/>
      </w:pPr>
      <w:r>
        <w:t xml:space="preserve">у району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Общественный пункт охраны</w:t>
      </w:r>
    </w:p>
    <w:p>
      <w:pPr>
        <w:pStyle w:val="BodyText"/>
      </w:pPr>
      <w:r>
        <w:t xml:space="preserve">порядка №39</w:t>
      </w:r>
    </w:p>
    <w:p>
      <w:pPr>
        <w:pStyle w:val="BodyText"/>
      </w:pPr>
      <w:r>
        <w:t xml:space="preserve">ул. Куусинена, 4А, корп. 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8(499) 195-32-45</w:t>
      </w:r>
    </w:p>
    <w:p>
      <w:pPr>
        <w:pStyle w:val="BodyText"/>
      </w:pPr>
      <w:r>
        <w:t xml:space="preserve">с 13 до 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Даржинов С.А.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УПП № 42</w:t>
      </w:r>
    </w:p>
    <w:p>
      <w:pPr>
        <w:pStyle w:val="BodyText"/>
      </w:pPr>
      <w:r>
        <w:t xml:space="preserve">Хорошёвское шоссе, д.11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(499) 941-52-90</w:t>
      </w:r>
    </w:p>
    <w:p>
      <w:pPr>
        <w:pStyle w:val="BodyText"/>
      </w:pPr>
      <w:r>
        <w:t xml:space="preserve">с 13 до 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Пыркин Е.А. (УУП)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http://begovoy.mos.ru/safety/atc-cao-reports/detail/12407948.html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07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07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2025-07-13T07:05:56Z</dcterms:created>
  <dcterms:modified xsi:type="dcterms:W3CDTF">2025-07-13T07:05:56Z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