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6d9c4880f6113a87955bbaf62a1f97d597fa1"/>
    <w:p>
      <w:pPr>
        <w:pStyle w:val="Heading3"/>
      </w:pPr>
      <w:r>
        <w:t xml:space="preserve">Cотрудники полиции устанавливают обстоятельства конфликта между молодыми людьми на севере столицы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На Фестивальной улице между молодыми людьми произошел конфликт, в</w:t>
      </w:r>
    </w:p>
    <w:p>
      <w:pPr>
        <w:pStyle w:val="BodyText"/>
      </w:pPr>
      <w:r>
        <w:t xml:space="preserve">результате которого пострадал несовершеннолетний...</w:t>
      </w:r>
    </w:p>
    <w:p>
      <w:pPr>
        <w:pStyle w:val="BodyText"/>
      </w:pPr>
      <w:r>
        <w:t xml:space="preserve">По результатам проверочных мероприятий полицейскими привлечены к</w:t>
      </w:r>
    </w:p>
    <w:p>
      <w:pPr>
        <w:pStyle w:val="BodyText"/>
      </w:pPr>
      <w:r>
        <w:t xml:space="preserve">административной ответственности 9 человек, причастных к</w:t>
      </w:r>
    </w:p>
    <w:p>
      <w:pPr>
        <w:pStyle w:val="BodyText"/>
      </w:pPr>
      <w:r>
        <w:t xml:space="preserve">произошедшему, в том числе законные представители подростков.</w:t>
      </w:r>
    </w:p>
    <w:p>
      <w:pPr>
        <w:pStyle w:val="BodyText"/>
      </w:pPr>
      <w:r>
        <w:t xml:space="preserve">Предварительно установлено, что 12 мая около 21.00 на Фестивальной улице</w:t>
      </w:r>
    </w:p>
    <w:p>
      <w:pPr>
        <w:pStyle w:val="BodyText"/>
      </w:pPr>
      <w:r>
        <w:t xml:space="preserve">между молодыми людьми произошел конфликт, переросший в потасовку. В</w:t>
      </w:r>
    </w:p>
    <w:p>
      <w:pPr>
        <w:pStyle w:val="BodyText"/>
      </w:pPr>
      <w:r>
        <w:t xml:space="preserve">результате пострадал несовершеннолетний, который госпитализирован в</w:t>
      </w:r>
    </w:p>
    <w:p>
      <w:pPr>
        <w:pStyle w:val="BodyText"/>
      </w:pPr>
      <w:r>
        <w:t xml:space="preserve">медицинское учреждение.</w:t>
      </w:r>
    </w:p>
    <w:p>
      <w:pPr>
        <w:pStyle w:val="BodyText"/>
      </w:pPr>
      <w:r>
        <w:t xml:space="preserve">Для проверки на причастность в отдел полиции была доставлена группа</w:t>
      </w:r>
    </w:p>
    <w:p>
      <w:pPr>
        <w:pStyle w:val="BodyText"/>
      </w:pPr>
      <w:r>
        <w:t xml:space="preserve">молодых людей в возрасте от 12 лет до 21 года.</w:t>
      </w:r>
    </w:p>
    <w:p>
      <w:pPr>
        <w:pStyle w:val="BodyText"/>
      </w:pPr>
      <w:r>
        <w:t xml:space="preserve">Сотрудниками ОДН ОМВД России по району Ховрино г. Москвы</w:t>
      </w:r>
    </w:p>
    <w:p>
      <w:pPr>
        <w:pStyle w:val="BodyText"/>
      </w:pPr>
      <w:r>
        <w:t xml:space="preserve">составлены 7 протоколов об административных правонарушениях по ст. 5.35</w:t>
      </w:r>
    </w:p>
    <w:p>
      <w:pPr>
        <w:pStyle w:val="BodyText"/>
      </w:pPr>
      <w:r>
        <w:t xml:space="preserve">КоАП РФ &amp;quot;Неисполнение родителями или иными законными</w:t>
      </w:r>
    </w:p>
    <w:p>
      <w:pPr>
        <w:pStyle w:val="BodyText"/>
      </w:pPr>
      <w:r>
        <w:t xml:space="preserve">представителями несовершеннолетних обязанностей по содержанию и</w:t>
      </w:r>
    </w:p>
    <w:p>
      <w:pPr>
        <w:pStyle w:val="BodyText"/>
      </w:pPr>
      <w:r>
        <w:t xml:space="preserve">воспитанию несовершеннолетних&amp;quot; в отношении родителей</w:t>
      </w:r>
    </w:p>
    <w:p>
      <w:pPr>
        <w:pStyle w:val="BodyText"/>
      </w:pPr>
      <w:r>
        <w:t xml:space="preserve">несовершеннолетних участников конфликта, а также 4 протокола по ст. 20.1</w:t>
      </w:r>
    </w:p>
    <w:p>
      <w:pPr>
        <w:pStyle w:val="BodyText"/>
      </w:pPr>
      <w:r>
        <w:t xml:space="preserve">КоАП РФ (Мелкое хулиганство) в отношении непосредственных участников.</w:t>
      </w:r>
    </w:p>
    <w:p>
      <w:pPr>
        <w:pStyle w:val="BodyText"/>
      </w:pPr>
      <w:r>
        <w:t xml:space="preserve">По данному факту дознавателем ОМВД России по району Ховрино г.</w:t>
      </w:r>
    </w:p>
    <w:p>
      <w:pPr>
        <w:pStyle w:val="BodyText"/>
      </w:pPr>
      <w:r>
        <w:t xml:space="preserve">Москвы принято процессуальное решение.</w:t>
      </w:r>
    </w:p>
    <w:p>
      <w:pPr>
        <w:pStyle w:val="BodyText"/>
      </w:pPr>
      <w:r>
        <w:t xml:space="preserve">Сотрудниками полиции проводятся мероприятия, направленные на</w:t>
      </w:r>
    </w:p>
    <w:p>
      <w:pPr>
        <w:pStyle w:val="BodyText"/>
      </w:pPr>
      <w:r>
        <w:t xml:space="preserve">установление всех обстоятельств произошедшего и степени вины каждого из</w:t>
      </w:r>
    </w:p>
    <w:p>
      <w:pPr>
        <w:pStyle w:val="BodyText"/>
      </w:pPr>
      <w:r>
        <w:t xml:space="preserve">участников конфликта.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http://begovoy.mos.ru/objavleniya/security/detail/12376560.html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765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3765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2025-06-13T04:11:14Z</dcterms:created>
  <dcterms:modified xsi:type="dcterms:W3CDTF">2025-06-13T04:11:14Z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