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ab3ff87b192802335c0145b3df1aa7dd79c23"/>
    <w:p>
      <w:pPr>
        <w:pStyle w:val="Heading3"/>
      </w:pPr>
      <w:r>
        <w:t xml:space="preserve">Представители Общественного совета при УВД по САО ГУ МВД России по г. Москве посетили территориальные отделы полиции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t xml:space="preserve">Всероссийская акция «Гражданский мониторинг» ориентирована на систематический общественный контроль за деятельностью полиции.</w:t>
      </w:r>
    </w:p>
    <w:p>
      <w:pPr>
        <w:pStyle w:val="BodyText"/>
      </w:pPr>
      <w:r>
        <w:t xml:space="preserve">В преддверии праздничных дней представители Общественного совета при УВД по САО ГУ МВД России по г. Москве Сергей Шилин и Олеся Кузнеченко проверили работу территориальных отделов полиции по районам Сокол, Войковский, Левобережный, Ховрино г. Москвы.</w:t>
      </w:r>
    </w:p>
    <w:p>
      <w:pPr>
        <w:pStyle w:val="BodyText"/>
      </w:pPr>
      <w:r>
        <w:t xml:space="preserve">Общественники осмотрели помещения для приёма населения и оказания госуслуг. Указали ответственным от руководства на необходимость обновления справочной, правовой информации, необходимой для граждан, а также на замену устаревшей оргтехники.</w:t>
      </w:r>
    </w:p>
    <w:p>
      <w:pPr>
        <w:pStyle w:val="BodyText"/>
      </w:pPr>
      <w:r>
        <w:t xml:space="preserve">В ходе посещения заместитель председателя Общественного совета Сергей Шилин особое внимание обратил на уважительное отношение к гражданам, безупречном внешнем виде полицейских, наличии нагрудных знаков, средств индивидуальной защиты.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http://begovoy.mos.ru/safety/atc-cao-reports/detail/12366301.html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66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66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2025-06-13T16:48:17Z</dcterms:created>
  <dcterms:modified xsi:type="dcterms:W3CDTF">2025-06-13T16:48:17Z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