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ddadea7e1c8086adbd44046e4838922779877"/>
    <w:p>
      <w:pPr>
        <w:pStyle w:val="Heading3"/>
      </w:pPr>
      <w:r>
        <w:t xml:space="preserve">Полицейские Северного округа столицы провели урок безопасности для учащихся школы Головинского района</w:t>
      </w:r>
    </w:p>
    <w:p>
      <w:pPr>
        <w:pStyle w:val="FirstParagraph"/>
      </w:pPr>
      <w:r>
        <w:t xml:space="preserve">06.05.2024</w:t>
      </w:r>
    </w:p>
    <w:p>
      <w:pPr>
        <w:pStyle w:val="BodyText"/>
      </w:pPr>
      <w:r>
        <w:t xml:space="preserve">В преддверии праздничных дней сотрудник Госавтоинспекции лейтенант полиции Бибигуль Нурсканова совместно с коллегой из ОНК УВД по САОГУ МВД России по г. Москве подполковником полиции Юлией Кузнецовой провели урок безопасности для учеников ГБОУ Школа № 1159, расположенного в Солнечногорском проезде Головинского района Москвы.</w:t>
      </w:r>
    </w:p>
    <w:p>
      <w:pPr>
        <w:pStyle w:val="BodyText"/>
      </w:pPr>
      <w:r>
        <w:t xml:space="preserve">Сотрудник полиции особое внимание ребят обратила на нарушения Правил дорожного движения, которые чаще всего влекут дорожно-транспортные происшествия при использовании средств индивидуальной мобильности (СИМ). Автоинспекторы напомнили детям, что перед переходом проезжей части дороги по пешеходному переходу необходимо спешиться с электросамоката, во время движения соблюдать скоростной режим, соблюдать требование «один самокат-один человек», при движении по тротуару предоставлять преимущество пешеходу.</w:t>
      </w:r>
    </w:p>
    <w:p>
      <w:pPr>
        <w:pStyle w:val="BodyText"/>
      </w:pPr>
      <w:r>
        <w:t xml:space="preserve">Сотрудник ОНК Юлия Кузнецова провела беседу, направленную на предупреждение распространения наркомании среди молодежи, выявления фактов их вовлечения в преступную деятельность, связанную с незаконным оборотом наркотических средств, психотропных веществ и их аналогов. Ведь даже однократное употребление запрещенных веществ может спровоцировать в организме необратимые изменения. Также ребятам напомнили об административной и уголовной ответственности, предусмотренной за распространение, хранение и употребление наркотических средств.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http://begovoy.mos.ru/safety/atc-cao-reports/detail/12357165.html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571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571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2025-06-13T04:31:07Z</dcterms:created>
  <dcterms:modified xsi:type="dcterms:W3CDTF">2025-06-13T04:31:07Z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