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0ab716c95aa84fec7466afbaea444d0e74199"/>
    <w:p>
      <w:pPr>
        <w:pStyle w:val="Heading3"/>
      </w:pPr>
      <w:r>
        <w:t xml:space="preserve">Правовой отдел УВД по САО ГУ МВД России по г. Москве информирует граждан об изменениях в законодательстве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Руководитель правового направления УВД разъясняет изменения в</w:t>
      </w:r>
    </w:p>
    <w:p>
      <w:pPr>
        <w:pStyle w:val="BodyText"/>
      </w:pPr>
      <w:r>
        <w:t xml:space="preserve">законодательстве, внесенные в Федеральный закон «О кредитных</w:t>
      </w:r>
    </w:p>
    <w:p>
      <w:pPr>
        <w:pStyle w:val="BodyText"/>
      </w:pPr>
      <w:r>
        <w:t xml:space="preserve">историях» и Федеральный закон «О потребительском кредите (займе)».</w:t>
      </w:r>
    </w:p>
    <w:p>
      <w:pPr>
        <w:pStyle w:val="BodyText"/>
      </w:pPr>
      <w:r>
        <w:t xml:space="preserve">Начальник Правового отдела УВД по САО ГУ МВД России по г.</w:t>
      </w:r>
    </w:p>
    <w:p>
      <w:pPr>
        <w:pStyle w:val="BodyText"/>
      </w:pPr>
      <w:r>
        <w:t xml:space="preserve">Москве подполковник внутренней службы Анна Чернянская рассказала о</w:t>
      </w:r>
    </w:p>
    <w:p>
      <w:pPr>
        <w:pStyle w:val="BodyText"/>
      </w:pPr>
      <w:r>
        <w:t xml:space="preserve">Федеральном законе от 26.02.2024 № 31-ФЗ, благодаря которому внесены</w:t>
      </w:r>
    </w:p>
    <w:p>
      <w:pPr>
        <w:pStyle w:val="BodyText"/>
      </w:pPr>
      <w:r>
        <w:t xml:space="preserve">изменения в Федеральный закон «О кредитных историях» и Федеральный</w:t>
      </w:r>
    </w:p>
    <w:p>
      <w:pPr>
        <w:pStyle w:val="BodyText"/>
      </w:pPr>
      <w:r>
        <w:t xml:space="preserve">закон «О потребительском кредите (займе)», опубликованном 26 февраля</w:t>
      </w:r>
    </w:p>
    <w:p>
      <w:pPr>
        <w:pStyle w:val="BodyText"/>
      </w:pPr>
      <w:r>
        <w:t xml:space="preserve">2024года. Отметим, что закон вступает в силу с 1 марта 2025 года.</w:t>
      </w:r>
    </w:p>
    <w:p>
      <w:pPr>
        <w:pStyle w:val="BodyText"/>
      </w:pPr>
      <w:r>
        <w:t xml:space="preserve">Согласно внесенным поправкам к законам «О кредитных историях» и</w:t>
      </w:r>
    </w:p>
    <w:p>
      <w:pPr>
        <w:pStyle w:val="BodyText"/>
      </w:pPr>
      <w:r>
        <w:t xml:space="preserve">«О потребительском кредите (займе)», граждане смогут устанавливать</w:t>
      </w:r>
    </w:p>
    <w:p>
      <w:pPr>
        <w:pStyle w:val="BodyText"/>
      </w:pPr>
      <w:r>
        <w:t xml:space="preserve">самозапрет на кредиты. Человеку необходимо подать заявление во все</w:t>
      </w:r>
    </w:p>
    <w:p>
      <w:pPr>
        <w:pStyle w:val="BodyText"/>
      </w:pPr>
      <w:r>
        <w:t xml:space="preserve">квалифицированные бюро кредитных историй, чтобы установить запрет.</w:t>
      </w:r>
    </w:p>
    <w:p>
      <w:pPr>
        <w:pStyle w:val="BodyText"/>
      </w:pPr>
      <w:r>
        <w:t xml:space="preserve">Сделать это можно будет бесплатно через «Госуслуги» при помощи СНИЛС.</w:t>
      </w:r>
    </w:p>
    <w:p>
      <w:pPr>
        <w:pStyle w:val="BodyText"/>
      </w:pPr>
      <w:r>
        <w:t xml:space="preserve">Банки, принимая решение о выдаче кредита, будут обязаны проверять</w:t>
      </w:r>
    </w:p>
    <w:p>
      <w:pPr>
        <w:pStyle w:val="BodyText"/>
      </w:pPr>
      <w:r>
        <w:t xml:space="preserve">не только документы, но и есть ли запрет. Если заем выдадут, несмотря на</w:t>
      </w:r>
    </w:p>
    <w:p>
      <w:pPr>
        <w:pStyle w:val="BodyText"/>
      </w:pPr>
      <w:r>
        <w:t xml:space="preserve">запрет, то кредитная организация не сможет потребовать выплату долга. При</w:t>
      </w:r>
    </w:p>
    <w:p>
      <w:pPr>
        <w:pStyle w:val="BodyText"/>
      </w:pPr>
      <w:r>
        <w:t xml:space="preserve">необходимости самозапрет разрешается снимать, но в таком случае кредит</w:t>
      </w:r>
    </w:p>
    <w:p>
      <w:pPr>
        <w:pStyle w:val="BodyText"/>
      </w:pPr>
      <w:r>
        <w:t xml:space="preserve">получится взять только через несколько дней.</w:t>
      </w:r>
    </w:p>
    <w:p>
      <w:pPr>
        <w:pStyle w:val="BodyText"/>
      </w:pPr>
      <w:r>
        <w:t xml:space="preserve">Такой «период охлаждения» позволит исключить риск</w:t>
      </w:r>
    </w:p>
    <w:p>
      <w:pPr>
        <w:pStyle w:val="BodyText"/>
      </w:pPr>
      <w:r>
        <w:t xml:space="preserve">мошенничества с одномоментным снятием запрета и заключением договора</w:t>
      </w:r>
    </w:p>
    <w:p>
      <w:pPr>
        <w:pStyle w:val="BodyText"/>
      </w:pPr>
      <w:r>
        <w:t xml:space="preserve">потребительского займа.</w:t>
      </w:r>
    </w:p>
    <w:p>
      <w:pPr>
        <w:pStyle w:val="BodyText"/>
      </w:pPr>
      <w:r>
        <w:t xml:space="preserve">Самозапрет не будет действовать: для кредитных потребительских</w:t>
      </w:r>
    </w:p>
    <w:p>
      <w:pPr>
        <w:pStyle w:val="BodyText"/>
      </w:pPr>
      <w:r>
        <w:t xml:space="preserve">кооперативов; сельскохозяйственных кредитных потребительских</w:t>
      </w:r>
    </w:p>
    <w:p>
      <w:pPr>
        <w:pStyle w:val="BodyText"/>
      </w:pPr>
      <w:r>
        <w:t xml:space="preserve">кооперативов; ломбардов.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http://begovoy.mos.ru/safety/atc-cao-reports/detail/12346613.html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2025-07-26T15:00:01Z</dcterms:created>
  <dcterms:modified xsi:type="dcterms:W3CDTF">2025-07-26T15:00:01Z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