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6ce168ea7506ae07ae17f0c9dd4941e5153896b"/>
    <w:p>
      <w:pPr>
        <w:pStyle w:val="Heading3"/>
      </w:pPr>
      <w:r>
        <w:t xml:space="preserve">В период с 20 по 28 марта 2024 года проводится профилактическое мероприятие «Превентив»</w:t>
      </w:r>
    </w:p>
    <w:p>
      <w:pPr>
        <w:pStyle w:val="FirstParagraph"/>
      </w:pPr>
      <w:r>
        <w:t xml:space="preserve">21.03.2024</w:t>
      </w:r>
    </w:p>
    <w:p>
      <w:pPr>
        <w:pStyle w:val="BodyText"/>
      </w:pPr>
      <w:r>
        <w:t xml:space="preserve">В Северном округе столицы проводится профилактическое мероприятие</w:t>
      </w:r>
    </w:p>
    <w:p>
      <w:pPr>
        <w:pStyle w:val="BodyText"/>
      </w:pPr>
      <w:r>
        <w:t xml:space="preserve">«Превентив», направленное на предупреждение, выявление и пресечение</w:t>
      </w:r>
    </w:p>
    <w:p>
      <w:pPr>
        <w:pStyle w:val="BodyText"/>
      </w:pPr>
      <w:r>
        <w:t xml:space="preserve">фактов правонарушений в сфере семейно-бытовых отношений.</w:t>
      </w:r>
    </w:p>
    <w:p>
      <w:pPr>
        <w:pStyle w:val="BodyText"/>
      </w:pPr>
      <w:r>
        <w:t xml:space="preserve">С 20 по 28 марта 2024 года на территории Северного административного</w:t>
      </w:r>
    </w:p>
    <w:p>
      <w:pPr>
        <w:pStyle w:val="BodyText"/>
      </w:pPr>
      <w:r>
        <w:t xml:space="preserve">округа города Москвы проводится профилактическое мероприятие</w:t>
      </w:r>
    </w:p>
    <w:p>
      <w:pPr>
        <w:pStyle w:val="BodyText"/>
      </w:pPr>
      <w:r>
        <w:t xml:space="preserve">«Превентив», направленное на предупреждение, выявление и пресечение</w:t>
      </w:r>
    </w:p>
    <w:p>
      <w:pPr>
        <w:pStyle w:val="BodyText"/>
      </w:pPr>
      <w:r>
        <w:t xml:space="preserve">фактов правонарушений в сфере семейно-бытовых отношений,</w:t>
      </w:r>
    </w:p>
    <w:p>
      <w:pPr>
        <w:pStyle w:val="BodyText"/>
      </w:pPr>
      <w:r>
        <w:t xml:space="preserve">профилактических мер воздействия, предусмотренных административным и</w:t>
      </w:r>
    </w:p>
    <w:p>
      <w:pPr>
        <w:pStyle w:val="BodyText"/>
      </w:pPr>
      <w:r>
        <w:t xml:space="preserve">уголовным законодательством Российской Федерации, с участием</w:t>
      </w:r>
    </w:p>
    <w:p>
      <w:pPr>
        <w:pStyle w:val="BodyText"/>
      </w:pPr>
      <w:r>
        <w:t xml:space="preserve">территориальных органов внутренних дел.</w:t>
      </w:r>
    </w:p>
    <w:p>
      <w:pPr>
        <w:pStyle w:val="BodyText"/>
      </w:pPr>
      <w:r>
        <w:t xml:space="preserve">Усилие полиции направлено на выявление лиц, склонных к применению</w:t>
      </w:r>
    </w:p>
    <w:p>
      <w:pPr>
        <w:pStyle w:val="BodyText"/>
      </w:pPr>
      <w:r>
        <w:t xml:space="preserve">насилия в отношении членов своей семьи. Лица, допустившие данное деяние,</w:t>
      </w:r>
    </w:p>
    <w:p>
      <w:pPr>
        <w:pStyle w:val="BodyText"/>
      </w:pPr>
      <w:r>
        <w:t xml:space="preserve">будут поставлены на профилактические учеты органов внутренних дел и</w:t>
      </w:r>
    </w:p>
    <w:p>
      <w:pPr>
        <w:pStyle w:val="BodyText"/>
      </w:pPr>
      <w:r>
        <w:t xml:space="preserve">привечены к ответственности.</w:t>
      </w:r>
    </w:p>
    <w:p>
      <w:pPr>
        <w:pStyle w:val="BodyText"/>
      </w:pPr>
      <w:r>
        <w:t xml:space="preserve">Телефон для заявлений, обращений или жалоб граждан: 8-(495) 601-00-</w:t>
      </w:r>
    </w:p>
    <w:p>
      <w:pPr>
        <w:pStyle w:val="BodyText"/>
      </w:pPr>
      <w:r>
        <w:t xml:space="preserve">10; 8-(495) 601-00-09; 8-(495) 601-00-08.</w:t>
      </w:r>
    </w:p>
    <w:p>
      <w:pPr>
        <w:pStyle w:val="BodyText"/>
      </w:pPr>
      <w:r>
        <w:t xml:space="preserve">Пресс-служба УВД по САО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http://begovoy.mos.ru/safety/atc-cao-reports/detail/12262647.html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Беговой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safety/atc-cao-reports/detail/1226264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safety/atc-cao-reports/detail/1226264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2025-06-13T03:40:28Z</dcterms:created>
  <dcterms:modified xsi:type="dcterms:W3CDTF">2025-06-13T03:40:28Z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