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c5fee25a49b437beee702ba03b91a418b6311"/>
    <w:p>
      <w:pPr>
        <w:pStyle w:val="Heading3"/>
      </w:pPr>
      <w:r>
        <w:t xml:space="preserve">Госавтоинспекторы севера столицы предупреждают об ухудшении видимости на дорогах</w:t>
      </w:r>
    </w:p>
    <w:p>
      <w:pPr>
        <w:pStyle w:val="FirstParagraph"/>
      </w:pPr>
      <w:r>
        <w:t xml:space="preserve">16.02.2024</w:t>
      </w:r>
    </w:p>
    <w:p>
      <w:pPr>
        <w:pStyle w:val="BodyText"/>
      </w:pPr>
      <w:r>
        <w:t xml:space="preserve">Госавтоинспекция напоминает о неукоснительном соблюдении</w:t>
      </w:r>
    </w:p>
    <w:p>
      <w:pPr>
        <w:pStyle w:val="BodyText"/>
      </w:pPr>
      <w:r>
        <w:t xml:space="preserve">Правил дорожного движения с учётом изменения погодных условий.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связи с выпадением обильных осадков в виде снега Госавтоинспекция</w:t>
      </w:r>
    </w:p>
    <w:p>
      <w:pPr>
        <w:pStyle w:val="BodyText"/>
      </w:pPr>
      <w:r>
        <w:t xml:space="preserve">Северного административного округа города Москвы обращается ко</w:t>
      </w:r>
    </w:p>
    <w:p>
      <w:pPr>
        <w:pStyle w:val="BodyText"/>
      </w:pPr>
      <w:r>
        <w:t xml:space="preserve">всем водителям с убедительной просьбой быть максимально</w:t>
      </w:r>
    </w:p>
    <w:p>
      <w:pPr>
        <w:pStyle w:val="BodyText"/>
      </w:pPr>
      <w:r>
        <w:t xml:space="preserve">внимательными на дорогах, соблюдать безопасную дистанцию, избегать</w:t>
      </w:r>
    </w:p>
    <w:p>
      <w:pPr>
        <w:pStyle w:val="BodyText"/>
      </w:pPr>
      <w:r>
        <w:t xml:space="preserve">резкого торможения, не совершать резких маневров. При выборе</w:t>
      </w:r>
    </w:p>
    <w:p>
      <w:pPr>
        <w:pStyle w:val="BodyText"/>
      </w:pPr>
      <w:r>
        <w:t xml:space="preserve">скорости учитывать погодные и дорожные условия, снижать скорость</w:t>
      </w:r>
    </w:p>
    <w:p>
      <w:pPr>
        <w:pStyle w:val="BodyText"/>
      </w:pPr>
      <w:r>
        <w:t xml:space="preserve">вблизи пешеходных переходов, образовательных организаций и</w:t>
      </w:r>
    </w:p>
    <w:p>
      <w:pPr>
        <w:pStyle w:val="BodyText"/>
      </w:pPr>
      <w:r>
        <w:t xml:space="preserve">остановок общественного транспорта.</w:t>
      </w:r>
    </w:p>
    <w:p>
      <w:pPr>
        <w:pStyle w:val="BodyText"/>
      </w:pPr>
      <w:r>
        <w:t xml:space="preserve">Госавтоинспекторы акцентируют внимание на том, что пешеходы при</w:t>
      </w:r>
    </w:p>
    <w:p>
      <w:pPr>
        <w:pStyle w:val="BodyText"/>
      </w:pPr>
      <w:r>
        <w:t xml:space="preserve">неблагоприятных погодных условиях, сильных осадках и ограничения</w:t>
      </w:r>
    </w:p>
    <w:p>
      <w:pPr>
        <w:pStyle w:val="BodyText"/>
      </w:pPr>
      <w:r>
        <w:t xml:space="preserve">видимости также подвержены дополнительному риску на дорогах.</w:t>
      </w:r>
    </w:p>
    <w:p>
      <w:pPr>
        <w:pStyle w:val="BodyText"/>
      </w:pPr>
      <w:r>
        <w:t xml:space="preserve">В случае возникновения сложной ситуации на дорогах все участники</w:t>
      </w:r>
    </w:p>
    <w:p>
      <w:pPr>
        <w:pStyle w:val="BodyText"/>
      </w:pPr>
      <w:r>
        <w:t xml:space="preserve">дорожного движения могут круглосуточно обращаться за помощью в</w:t>
      </w:r>
    </w:p>
    <w:p>
      <w:pPr>
        <w:pStyle w:val="BodyText"/>
      </w:pPr>
      <w:r>
        <w:t xml:space="preserve">Дежурную группу ОБ ДПС ГИБДД УВД по САО ГУ МВД России по г.</w:t>
      </w:r>
    </w:p>
    <w:p>
      <w:pPr>
        <w:pStyle w:val="BodyText"/>
      </w:pPr>
      <w:r>
        <w:t xml:space="preserve">Москве. Телефон: 8(495) 747-65-23 либо «112».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http://begovoy.mos.ru/objavleniya/security/detail/12170777.html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1707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1707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2025-06-12T23:06:45Z</dcterms:created>
  <dcterms:modified xsi:type="dcterms:W3CDTF">2025-06-12T23:06:45Z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