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453b789e77a364008bd18b4d1ede28b060c04"/>
    <w:p>
      <w:pPr>
        <w:pStyle w:val="Heading3"/>
      </w:pPr>
      <w:r>
        <w:t xml:space="preserve">Полицейские Северного округа задержали работника компании по подозрению в присвоении денежных средств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В территориальный отдел полиции обратилась представитель организации по</w:t>
      </w:r>
    </w:p>
    <w:p>
      <w:pPr>
        <w:pStyle w:val="BodyText"/>
      </w:pPr>
      <w:r>
        <w:t xml:space="preserve">продаже товаров через Интернет. Она рассказала, что в кассе была выявлена</w:t>
      </w:r>
    </w:p>
    <w:p>
      <w:pPr>
        <w:pStyle w:val="BodyText"/>
      </w:pPr>
      <w:r>
        <w:t xml:space="preserve">недостача…</w:t>
      </w:r>
    </w:p>
    <w:p>
      <w:pPr>
        <w:pStyle w:val="BodyText"/>
      </w:pPr>
      <w:r>
        <w:t xml:space="preserve">Оперативники уголовного розыска ОМВД России по Хорошевскому району</w:t>
      </w:r>
    </w:p>
    <w:p>
      <w:pPr>
        <w:pStyle w:val="BodyText"/>
      </w:pPr>
      <w:r>
        <w:t xml:space="preserve">задержали подозреваемого в присвоении денежных средств.</w:t>
      </w:r>
    </w:p>
    <w:p>
      <w:pPr>
        <w:pStyle w:val="BodyText"/>
      </w:pPr>
      <w:r>
        <w:t xml:space="preserve">В территориальный отдел полиции обратилась представитель организации по</w:t>
      </w:r>
    </w:p>
    <w:p>
      <w:pPr>
        <w:pStyle w:val="BodyText"/>
      </w:pPr>
      <w:r>
        <w:t xml:space="preserve">продаже товаров через Интернет. Она рассказала, что в кассе была выявлена</w:t>
      </w:r>
    </w:p>
    <w:p>
      <w:pPr>
        <w:pStyle w:val="BodyText"/>
      </w:pPr>
      <w:r>
        <w:t xml:space="preserve">недостача на сумму свыше 43 тысяч рублей.</w:t>
      </w:r>
    </w:p>
    <w:p>
      <w:pPr>
        <w:pStyle w:val="BodyText"/>
      </w:pPr>
      <w:r>
        <w:t xml:space="preserve">Полицейскими установлено, что курьер данной организации при доставке</w:t>
      </w:r>
    </w:p>
    <w:p>
      <w:pPr>
        <w:pStyle w:val="BodyText"/>
      </w:pPr>
      <w:r>
        <w:t xml:space="preserve">товаров получал от заказчиков деньги наличным расчётом либо просил</w:t>
      </w:r>
    </w:p>
    <w:p>
      <w:pPr>
        <w:pStyle w:val="BodyText"/>
      </w:pPr>
      <w:r>
        <w:t xml:space="preserve">переводить их на счёт его банковской карты. После каждого такого случая он</w:t>
      </w:r>
    </w:p>
    <w:p>
      <w:pPr>
        <w:pStyle w:val="BodyText"/>
      </w:pPr>
      <w:r>
        <w:t xml:space="preserve">сообщал в офис компании, что переведет полученные деньги на счет</w:t>
      </w:r>
    </w:p>
    <w:p>
      <w:pPr>
        <w:pStyle w:val="BodyText"/>
      </w:pPr>
      <w:r>
        <w:t xml:space="preserve">организации, но в итоге этого не сделал.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</w:t>
      </w:r>
    </w:p>
    <w:p>
      <w:pPr>
        <w:pStyle w:val="BodyText"/>
      </w:pPr>
      <w:r>
        <w:t xml:space="preserve">розыска Отдела МВД России по Хорошевскому району г. Москвы на Онежской</w:t>
      </w:r>
    </w:p>
    <w:p>
      <w:pPr>
        <w:pStyle w:val="BodyText"/>
      </w:pPr>
      <w:r>
        <w:t xml:space="preserve">улице задержали подозреваемого — 23-летнего жителя столицы.</w:t>
      </w:r>
    </w:p>
    <w:p>
      <w:pPr>
        <w:pStyle w:val="BodyText"/>
      </w:pPr>
      <w:r>
        <w:t xml:space="preserve">Материальный ущерб им возмещён в полном объёме.</w:t>
      </w:r>
    </w:p>
    <w:p>
      <w:pPr>
        <w:pStyle w:val="BodyText"/>
      </w:pPr>
      <w:r>
        <w:t xml:space="preserve">Дознавателем Отдела МВД России по Хорошевскому району г. Москве</w:t>
      </w:r>
    </w:p>
    <w:p>
      <w:pPr>
        <w:pStyle w:val="BodyText"/>
      </w:pPr>
      <w:r>
        <w:t xml:space="preserve">возбужденно уголовное дело по признакам преступления, предусмотренного по</w:t>
      </w:r>
    </w:p>
    <w:p>
      <w:pPr>
        <w:pStyle w:val="BodyText"/>
      </w:pPr>
      <w:r>
        <w:t xml:space="preserve">части 1 статьи 160 УК РФ «Присвоение или растрата». В отношении</w:t>
      </w:r>
    </w:p>
    <w:p>
      <w:pPr>
        <w:pStyle w:val="BodyText"/>
      </w:pPr>
      <w:r>
        <w:t xml:space="preserve">подозреваемого избрана мера пресечения в виде подписки о невыезде и</w:t>
      </w:r>
    </w:p>
    <w:p>
      <w:pPr>
        <w:pStyle w:val="BodyText"/>
      </w:pPr>
      <w:r>
        <w:t xml:space="preserve">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2025-06-15T03:25:28Z</dcterms:created>
  <dcterms:modified xsi:type="dcterms:W3CDTF">2025-06-15T03:25:28Z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