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261214b43d488e50b5a5e208c917d57bef103"/>
    <w:p>
      <w:pPr>
        <w:pStyle w:val="Heading3"/>
      </w:pPr>
      <w:r>
        <w:t xml:space="preserve">На севере Москвы участковый уполномоченный полиции выявил факты нарушения миграционного законодательства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Полицейским Отдела МВД России по району Ховрино г. Москвы выявлено 7 фактов</w:t>
      </w:r>
    </w:p>
    <w:p>
      <w:pPr>
        <w:pStyle w:val="BodyText"/>
      </w:pPr>
      <w:r>
        <w:t xml:space="preserve">фиктивной постановки на миграционный учет иностранных граждан.</w:t>
      </w:r>
    </w:p>
    <w:p>
      <w:pPr>
        <w:pStyle w:val="BodyText"/>
      </w:pPr>
      <w:r>
        <w:t xml:space="preserve">В рамках проведения профилактических мероприятий участковый уполномоченный</w:t>
      </w:r>
    </w:p>
    <w:p>
      <w:pPr>
        <w:pStyle w:val="BodyText"/>
      </w:pPr>
      <w:r>
        <w:t xml:space="preserve">полиции Отдела МВД России по району Ховрино выявил факты фиктивной</w:t>
      </w:r>
    </w:p>
    <w:p>
      <w:pPr>
        <w:pStyle w:val="BodyText"/>
      </w:pPr>
      <w:r>
        <w:t xml:space="preserve">постановки на миграционный учет семи иностранных граждан.</w:t>
      </w:r>
    </w:p>
    <w:p>
      <w:pPr>
        <w:pStyle w:val="BodyText"/>
      </w:pPr>
      <w:r>
        <w:t xml:space="preserve">Установлено, что в центре оказания государственных услуг 62-летний мужчина</w:t>
      </w:r>
    </w:p>
    <w:p>
      <w:pPr>
        <w:pStyle w:val="BodyText"/>
      </w:pPr>
      <w:r>
        <w:t xml:space="preserve">заполнил бланки уведомлений о прибытии семерых иностранных граждан по месту</w:t>
      </w:r>
    </w:p>
    <w:p>
      <w:pPr>
        <w:pStyle w:val="BodyText"/>
      </w:pPr>
      <w:r>
        <w:t xml:space="preserve">пребывания в своей квартире на Клинской улице. Несколько месяцев хозяин жилища</w:t>
      </w:r>
    </w:p>
    <w:p>
      <w:pPr>
        <w:pStyle w:val="BodyText"/>
      </w:pPr>
      <w:r>
        <w:t xml:space="preserve">получал от них денежное вознаграждение, но в пользование квартиру не</w:t>
      </w:r>
    </w:p>
    <w:p>
      <w:pPr>
        <w:pStyle w:val="BodyText"/>
      </w:pPr>
      <w:r>
        <w:t xml:space="preserve">предоставлял, заранее зная, что эти граждане проживать в ней не будут.</w:t>
      </w:r>
    </w:p>
    <w:p>
      <w:pPr>
        <w:pStyle w:val="BodyText"/>
      </w:pPr>
      <w:r>
        <w:t xml:space="preserve">Дознавателем Отдела МВД России по району Ховрино г. Москвы возбуждены</w:t>
      </w:r>
    </w:p>
    <w:p>
      <w:pPr>
        <w:pStyle w:val="BodyText"/>
      </w:pPr>
      <w:r>
        <w:t xml:space="preserve">уголовные дела по признакам преступления, предусмотренного статьей 322.3 УК РФ</w:t>
      </w:r>
    </w:p>
    <w:p>
      <w:pPr>
        <w:pStyle w:val="BodyText"/>
      </w:pPr>
      <w:r>
        <w:t xml:space="preserve">«Фиктивная постановка на учет иностранного гражданина или лица без гражданства</w:t>
      </w:r>
    </w:p>
    <w:p>
      <w:pPr>
        <w:pStyle w:val="BodyText"/>
      </w:pPr>
      <w:r>
        <w:t xml:space="preserve">по месту пребывания в Российской Федерации». В отношении фигуранта избрана</w:t>
      </w:r>
    </w:p>
    <w:p>
      <w:pPr>
        <w:pStyle w:val="BodyText"/>
      </w:pPr>
      <w:r>
        <w:t xml:space="preserve">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http://begovoy.mos.ru/safety/atc-cao-reports/detail/12151264.html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2025-06-15T01:04:15Z</dcterms:created>
  <dcterms:modified xsi:type="dcterms:W3CDTF">2025-06-15T01:04:15Z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