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шефа"/>
    <w:p>
      <w:pPr>
        <w:pStyle w:val="Heading3"/>
      </w:pPr>
      <w:r>
        <w:t xml:space="preserve">День шефа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rPr>
          <w:iCs/>
          <w:i/>
        </w:rPr>
        <w:t xml:space="preserve">В октябре в России отмечают День шефа или начальника. Управление Департамента ГОЧСиПБ по Северному округу возглавляет Стуковнин Алексей. Он был назначен на эту должность в 2014 году и по сегодняшний день руководит вверенным ему подразделением.</w:t>
      </w:r>
    </w:p>
    <w:p>
      <w:pPr>
        <w:pStyle w:val="BodyText"/>
      </w:pPr>
      <w:r>
        <w:t xml:space="preserve">Наш шеф - заслуженно уважаемый, опытный, понимающий и ответственный человек. Строгий и беспристрастный.</w:t>
      </w:r>
    </w:p>
    <w:p>
      <w:pPr>
        <w:pStyle w:val="BodyText"/>
      </w:pPr>
      <w:r>
        <w:t xml:space="preserve">- В своих подчиненных, - говорит Алексей, - я ценю исполнительность и профессионализм. Всегда помню о деталях деятельности всего коллектива. В рабочем процессе важен индивидуальный подход.</w:t>
      </w:r>
    </w:p>
    <w:p>
      <w:pPr>
        <w:pStyle w:val="BodyText"/>
      </w:pPr>
      <w:r>
        <w:t xml:space="preserve">- Пять лет подряд наше управление занимает призовые места при прохождении комплексных проверок, считаю это главным достижением, - рассказывает Алексей Стуковнин.</w:t>
      </w:r>
    </w:p>
    <w:p>
      <w:pPr>
        <w:pStyle w:val="BodyText"/>
      </w:pPr>
      <w:r>
        <w:t xml:space="preserve">- Управление стоит на защите Северного округа города Москвы, и все поставленные перед нами задачи важны, - отмечает Алексей, - сейчас мы готовимся к проведению мероприятий по обеспечению безопасности на вверенной нам территории в зимний период и сделаем все в установленные сроки.</w:t>
      </w:r>
    </w:p>
    <w:p>
      <w:pPr>
        <w:pStyle w:val="BodyText"/>
      </w:pPr>
      <w:r>
        <w:t xml:space="preserve">Рациональные идеи главного шефа подразделения Департамента ГОЧСиПБ не раз помогали коллективу в выполнении заданий.</w:t>
      </w:r>
    </w:p>
    <w:p>
      <w:pPr>
        <w:pStyle w:val="BodyText"/>
      </w:pPr>
      <w:r>
        <w:t xml:space="preserve">– Важными факторами в совместной работе, - продолжает Алексей, - являются общая цель, регулярные тренировки и обучение, повышение квалификации специалистов, развитие профессиональных навыков и талантов членов нашего коллектива. Все это в совокупности позволяет достигнуть желаемого результата.</w:t>
      </w:r>
    </w:p>
    <w:p>
      <w:pPr>
        <w:pStyle w:val="BodyText"/>
      </w:pPr>
      <w:r>
        <w:t xml:space="preserve">Наш руководитель четко знает, какие задачи стоят перед его командой, и всегда находит оптимальные пути их решения, обеспечивает необходимые условия для эффективной деятельности всего Управления.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http://begovoy.mos.ru/objavleniya/security/detail/11949522.html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49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49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2024-11-14T05:06:43Z</dcterms:created>
  <dcterms:modified xsi:type="dcterms:W3CDTF">2024-11-14T05:06:43Z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