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335ca91c9c2f9d76b7c5e0ae219de06a34fb"/>
    <w:p>
      <w:pPr>
        <w:pStyle w:val="Heading3"/>
      </w:pPr>
      <w:r>
        <w:t xml:space="preserve">В Управлении внутренних дел по Северному административному округу состоялось заседание Общественного совета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rPr>
          <w:iCs/>
          <w:i/>
        </w:rPr>
        <w:t xml:space="preserve">На заседании руководители обсудили результаты деятельности Общественного Совета при УВД по САО и проводимых мероприятий за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9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месяцев</w:t>
      </w:r>
      <w:r>
        <w:rPr>
          <w:iCs/>
          <w:i/>
        </w:rPr>
        <w:t xml:space="preserve"> </w:t>
      </w:r>
      <w:r>
        <w:rPr>
          <w:iCs/>
          <w:i/>
        </w:rPr>
        <w:t xml:space="preserve">2023 года.</w:t>
      </w:r>
    </w:p>
    <w:p>
      <w:pPr>
        <w:pStyle w:val="BodyText"/>
      </w:pPr>
      <w:r>
        <w:t xml:space="preserve">В мероприятии приняли участие: заместитель начальника УВД по САО ГУ МВД России по г. Москве полковник внутренней службы Владимир Сухоставец, начальник ОСсоСМИ УВД по САО подполковник внутренней службы Наталья Анашкина и члены Общественного совета при УВД.</w:t>
      </w:r>
    </w:p>
    <w:p>
      <w:pPr>
        <w:pStyle w:val="BodyText"/>
      </w:pPr>
      <w:r>
        <w:t xml:space="preserve">В начале заседания заместитель начальника УВД Владимир Сухоставец выступил со вступительной речью и поблагодарил присутствующих за активное сотрудничество с органами внутренних дел, за участие в формировании положительного образа сотрудника полиции среди населения. Особое внимание Владимир Сухоставец обратил на участие</w:t>
      </w:r>
      <w:r>
        <w:t xml:space="preserve"> </w:t>
      </w:r>
      <w:r>
        <w:rPr>
          <w:iCs/>
          <w:i/>
        </w:rPr>
        <w:t xml:space="preserve">членов</w:t>
      </w:r>
      <w:r>
        <w:t xml:space="preserve"> </w:t>
      </w:r>
      <w:r>
        <w:t xml:space="preserve">Общественного Совета в основных и отчетных мероприятиях, проводимых УВД по САО, а также на усиление общественного контроля за деятельностью полиции.</w:t>
      </w:r>
    </w:p>
    <w:p>
      <w:pPr>
        <w:pStyle w:val="BodyText"/>
      </w:pPr>
      <w:r>
        <w:t xml:space="preserve">На заседании руководители обсудили результаты деятельности Общественного Совета при УВД по САО и проводимых мероприятиях за</w:t>
      </w:r>
      <w:r>
        <w:t xml:space="preserve"> </w:t>
      </w:r>
      <w:r>
        <w:rPr>
          <w:iCs/>
          <w:i/>
        </w:rPr>
        <w:t xml:space="preserve">9</w:t>
      </w:r>
      <w:r>
        <w:t xml:space="preserve"> </w:t>
      </w:r>
      <w:r>
        <w:rPr>
          <w:iCs/>
          <w:i/>
        </w:rPr>
        <w:t xml:space="preserve">месяцев</w:t>
      </w:r>
      <w:r>
        <w:t xml:space="preserve"> </w:t>
      </w:r>
      <w:r>
        <w:t xml:space="preserve">2023 года. С докладами о деятельности выступили члены Общественного совета.</w:t>
      </w:r>
    </w:p>
    <w:p>
      <w:pPr>
        <w:pStyle w:val="BodyText"/>
      </w:pPr>
      <w:r>
        <w:t xml:space="preserve">Начальник ОСсоСМИ УВД по САО подполковник внутренней службы Наталья Анашкина особое внимание обратила на совместное проведение акций патриотической и духовно-нравственной направленности среди юного поколения граждан.</w:t>
      </w:r>
    </w:p>
    <w:p>
      <w:pPr>
        <w:pStyle w:val="BodyText"/>
      </w:pPr>
      <w:r>
        <w:t xml:space="preserve">В завершении мероприятия руководители поблагодарили всех присутствующих за активное участие в деятельности</w:t>
      </w:r>
      <w:r>
        <w:t xml:space="preserve"> </w:t>
      </w:r>
      <w:r>
        <w:rPr>
          <w:iCs/>
          <w:i/>
        </w:rPr>
        <w:t xml:space="preserve">Общественного</w:t>
      </w:r>
      <w:r>
        <w:t xml:space="preserve"> </w:t>
      </w:r>
      <w:r>
        <w:t xml:space="preserve">совета и выразили надежду на плодотворное сотрудничество в будущем.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http://begovoy.mos.ru/safety/atc-cao-reports/detail/11932573.html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32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32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2025-06-13T06:36:47Z</dcterms:created>
  <dcterms:modified xsi:type="dcterms:W3CDTF">2025-06-13T06:36:47Z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