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32cdccb490a2cb78ddeaa5c7f688c252646b66"/>
    <w:p>
      <w:pPr>
        <w:pStyle w:val="Heading3"/>
      </w:pPr>
      <w:r>
        <w:t xml:space="preserve">В Москве стартует второй этап ежегодного Всероссийского конкурса МВД России «Народный участковый»</w:t>
      </w:r>
    </w:p>
    <w:p>
      <w:pPr>
        <w:pStyle w:val="FirstParagraph"/>
      </w:pPr>
      <w:r>
        <w:t xml:space="preserve">03.10.2022</w:t>
      </w:r>
    </w:p>
    <w:p>
      <w:pPr>
        <w:pStyle w:val="BodyText"/>
      </w:pPr>
      <w:r>
        <w:drawing>
          <wp:inline>
            <wp:extent cx="5334000" cy="4000499"/>
            <wp:effectExtent b="0" l="0" r="0" t="0"/>
            <wp:docPr descr="" title="" id="21" name="Picture"/>
            <a:graphic>
              <a:graphicData uri="http://schemas.openxmlformats.org/drawingml/2006/picture">
                <pic:pic>
                  <pic:nvPicPr>
                    <pic:cNvPr descr="/mnt/u01/sites/begovoy.mos.ru/www/image-30-09-22-11-52-800x600.jpe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7 октября стартует второй этап Всероссийского конкурса «Народный участковый», который ежегодно проводится Министерством внутренних дел Российской Федерации.</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состоится с 7 по 16 октября и будет проведен на официальном интернет-сайте ГУ МВД России по г. Москве (77.мвд.рф). На первом этапе конкурса, который проходил с 11 по 20 сентября 2022 года, в ходе интернет-голосования наибольшее число голосов на официальном сайте ГУ МВД России по г. Москве, лучшим на севере Москвы набрал участковый уполномоченный ОМВД России по району Ховрино старший лейтенант полиции Михаил Суворов.</w:t>
      </w:r>
    </w:p>
    <w:p>
      <w:pPr>
        <w:pStyle w:val="BodyText"/>
      </w:pPr>
      <w:r>
        <w:t xml:space="preserve">Третий этап конкурса (с 1 по 10 ноября) пройдет на федеральном уровне. В финальном этапе принимают участие по 1 участковому от каждого региона (победители региональных этапов).</w:t>
      </w:r>
    </w:p>
    <w:p>
      <w:pPr>
        <w:pStyle w:val="BodyText"/>
      </w:pPr>
      <w:r>
        <w:t xml:space="preserve">Индекс доверия граждан рассчитывается по формуле: I = P ÷ S×100, где I – индекс доверия граждан; P – количество голосов населения, набранных по итогам онлайн-голосования; S – число граждан, проживающих в субъекте России.</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http://begovoy.mos.ru/safety/atc-cao-reports/detail/11084898.html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8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8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2025-06-15T09:17:10Z</dcterms:created>
  <dcterms:modified xsi:type="dcterms:W3CDTF">2025-06-15T09:17:10Z</dcterms:modified>
</cp:coreProperties>
</file>

<file path=docProps/custom.xml><?xml version="1.0" encoding="utf-8"?>
<Properties xmlns="http://schemas.openxmlformats.org/officeDocument/2006/custom-properties" xmlns:vt="http://schemas.openxmlformats.org/officeDocument/2006/docPropsVTypes"/>
</file>