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3fdc1f3339afd152d9bb4bde758fa45a161394"/>
    <w:p>
      <w:pPr>
        <w:pStyle w:val="Heading3"/>
      </w:pPr>
      <w:r>
        <w:t xml:space="preserve">На официальном портале МВД России размещены социальные ролики</w:t>
      </w:r>
    </w:p>
    <w:p>
      <w:pPr>
        <w:pStyle w:val="FirstParagraph"/>
      </w:pPr>
      <w:r>
        <w:t xml:space="preserve">22.09.2022</w:t>
      </w:r>
    </w:p>
    <w:p>
      <w:pPr>
        <w:pStyle w:val="BodyText"/>
      </w:pPr>
      <w:r>
        <w:drawing>
          <wp:inline>
            <wp:extent cx="5334000" cy="35264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/mvd_r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64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Подготовленные пресс-службой МВД РФ ролики социальной рекламы помогут жителям оградить себя и своих близких от различных опасностей и незаконных действий. Касается это практически всех сторон жизни.</w:t>
      </w:r>
    </w:p>
    <w:p>
      <w:pPr>
        <w:pStyle w:val="BodyText"/>
      </w:pPr>
      <w:r>
        <w:t xml:space="preserve">В специальном разделе на сайте ведомства размещены ролики о том, как обезопасить себя от незаконных действий мошенников, как вести себя в социальных сетях, как пользоваться электросамокатом, сегвеем, моноколесом или гироскутером максимально безопасно и многое другое.</w:t>
      </w:r>
    </w:p>
    <w:p>
      <w:pPr>
        <w:pStyle w:val="BodyText"/>
      </w:pPr>
      <w:r>
        <w:t xml:space="preserve">Видеоролики - «Что такое несанкционированный митинг?», «Об ответственности за экстремизм», «О средствах индивидуальной мобильности», «Телефонное мошенничество - Ваш родственник попал в беду», «Радикализм, экстремизм, терроризм», «Финансовая грамотность для детей. Как не попасться мошенникам», «Перевозка детей в автомобиле», «Что вам может помешать поехать за границу?», «Как уберечь от мошенников свои сбережения на банковской карте» - помогут жителям не попадать в неприятные истории.</w:t>
      </w:r>
    </w:p>
    <w:p>
      <w:pPr>
        <w:pStyle w:val="BodyText"/>
      </w:pPr>
      <w:r>
        <w:t xml:space="preserve">Посмотреть все видеоролики можно</w:t>
      </w:r>
      <w:r>
        <w:t xml:space="preserve"> </w:t>
      </w:r>
      <w:hyperlink r:id="rId23">
        <w:r>
          <w:rPr>
            <w:rStyle w:val="Hyperlink"/>
            <w:u w:val="single"/>
            <w:bCs/>
            <w:b/>
          </w:rPr>
          <w:t xml:space="preserve">на официальном сайте МВД РФ по 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http://begovoy.mos.ru/safety/atc-cao-reports/detail/11063480.html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Беговой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egovoy.mos.ru" TargetMode="External" /><Relationship Type="http://schemas.openxmlformats.org/officeDocument/2006/relationships/hyperlink" Id="rId24" Target="http://begovoy.mos.ru/safety/atc-cao-reports/detail/11063480.html" TargetMode="External" /><Relationship Type="http://schemas.openxmlformats.org/officeDocument/2006/relationships/hyperlink" Id="rId23" Target="https://xn--b1aew.xn--p1ai/Videoarhiv/Socialnaja_reklam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egovoy.mos.ru" TargetMode="External" /><Relationship Type="http://schemas.openxmlformats.org/officeDocument/2006/relationships/hyperlink" Id="rId24" Target="http://begovoy.mos.ru/safety/atc-cao-reports/detail/11063480.html" TargetMode="External" /><Relationship Type="http://schemas.openxmlformats.org/officeDocument/2006/relationships/hyperlink" Id="rId23" Target="https://xn--b1aew.xn--p1ai/Videoarhiv/Socialnaja_reklam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2025-06-13T03:36:01Z</dcterms:created>
  <dcterms:modified xsi:type="dcterms:W3CDTF">2025-06-13T03:36:01Z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