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1491ce5c7be2bb0d72667d70c4648f23ddd2e"/>
    <w:p>
      <w:pPr>
        <w:pStyle w:val="Heading3"/>
      </w:pPr>
      <w:r>
        <w:t xml:space="preserve">Сотрудники Госавтоинспекции Северного округа Москвы проводят проверки улично-дорожной сети вблизи школ и детских садов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t xml:space="preserve">В преддверии нового учебного года сотрудники отделения дорожного надзора ГИБДД Северного округа Москвы проводят масштабные проверки эксплуатационного состояния улично-дорожной сети на прилегающих к образовательным организациям территориях и подходах к ним. Госавтоинспекторы проверяют состояние улично-дорожной сети и технических средств организации дорожного движения на предмет соответствия действующим нормативам. Особое внимание уделено состоянию наземных пешеходных переходов, размещению дорожных знаков, пешеходных ограждений и искусственных неровностей у школ и детских садов.</w:t>
      </w:r>
    </w:p>
    <w:p>
      <w:pPr>
        <w:pStyle w:val="BodyText"/>
      </w:pPr>
      <w:r>
        <w:t xml:space="preserve">По каждому из выявленных недостатков дорожными полицейскими выдаются соответствующие предписания, составляются административные протоколы о наложении штрафов.</w:t>
      </w:r>
    </w:p>
    <w:p>
      <w:pPr>
        <w:pStyle w:val="BodyText"/>
      </w:pPr>
      <w:r>
        <w:t xml:space="preserve">Одновременно с проверкой территории сотрудники ОГИБДД УВД по САО проводят профилактические беседы с пешеходами, напоминают им о том, что передвигаться можно только по тротуарам, пешеходным дорожкам, а при их отсутствии – по обочинам. Прежде чем переходить дорогу даже на регулируемом пешеходном переходе, нужно убедиться, что водители машин вас заметили, а главное – остановились! Нужно быть предельно бдительными и внимательными на пересечении проезжей части дороги.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http://begovoy.mos.ru/safety/atc-cao-reports/detail/10981477.html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81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81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2025-06-15T03:05:59Z</dcterms:created>
  <dcterms:modified xsi:type="dcterms:W3CDTF">2025-06-15T03:05:59Z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