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bec47ab7c294a03f065a5b6576d0a4799573"/>
    <w:p>
      <w:pPr>
        <w:pStyle w:val="Heading3"/>
      </w:pPr>
      <w:r>
        <w:t xml:space="preserve">В рамках акции «Свеча памяти»руководство и личный состав УВД Севера Москвы возложили цветы к памятникам погибших воинов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http://begovoy.mos.ru/safety/atc-cao-reports/detail/10890082.html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90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90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2025-07-15T11:21:32Z</dcterms:created>
  <dcterms:modified xsi:type="dcterms:W3CDTF">2025-07-15T11:21:32Z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