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7a3cca6b87b3c9544d17a2a0565088cc52055"/>
    <w:p>
      <w:pPr>
        <w:pStyle w:val="Heading3"/>
      </w:pPr>
      <w:r>
        <w:t xml:space="preserve">21 июня полицейские кинологи отмечают профессиональный праздник - День Службы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drawing>
          <wp:inline>
            <wp:extent cx="3606800" cy="541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Фото%20собаки%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Руководство Управления внутренних дел Северного административного округа г. Москвы поздравляет личный состав со 113-й годовщиной образования кинологических подразделений в системе Министерства внутренних дел Российской Федерации! Сегодня эта служба занимает важное место в системе противодействия преступности, обеспечения охраны правопорядка и безопасности. Служебные собаки ценились во все времена, а их умения постоянно развивались и совершенствовались. В профессии кинолога не бывает случайных людей, ведь в ее основе лежит любовь к животным. Трудолюбие, выдержка, инициатива, ответственность и внимательность – без всего этого не может быть успешного тандема человека и собаки, эффективного выполнения служебного долга.</w:t>
      </w:r>
    </w:p>
    <w:p>
      <w:pPr>
        <w:pStyle w:val="BodyText"/>
      </w:pPr>
      <w:r>
        <w:t xml:space="preserve">В центре кинологической службы УВД по Северному округу 37 собак. В основном это немецкие овчарки, но есть и голландская овчарка, лабрадор, ротвейлер, спаниель. Сначала собак тренируют держаться рядом с кинологом и выполнять общие команды: «сидеть», «лежать», «апорт». Обучают их в игровой форме, за все правильно выполненные команды поощряют любимой игрушкой или едой. Средний срок работы четвероногих на службе составляет восемь лет. Каждый год они проходят аттестацию: всё строго по нормативам, если сдал экзамен – служи ещё.</w:t>
      </w:r>
    </w:p>
    <w:bookmarkEnd w:id="23"/>
    <w:bookmarkStart w:id="24" w:name="X7467e5641a3e7e9140ef0a68858884ca41bea7c"/>
    <w:p>
      <w:pPr>
        <w:pStyle w:val="Heading1"/>
      </w:pPr>
      <w:r>
        <w:t xml:space="preserve">Полицейские собаки помогают раскрывать преступления по следу, находят наркотики и взрывчатку, помогают охранять общественный порядок. Недавно десятилетний спаниель по кличке Макмафин Гранд Томи в паре с инспектором-кинологом Еленой Ведешиной, отыскал крупную партию наркотиков. На Беломорской улице инспекторы ГИБДД остановили машину для проверки документов. Водитель заметно нервничал, и на место вызвали кинологическую группу. Также на днях восьмилетний пёс Фаер, голландская овчарка в паре с инспектором-кинологом Евгением Демиденко вышли на след налётчиков. Фаер взял след, они прошли через дворы и минут через 15 оказались у забора стройки, где и задержали злоумышленников.</w:t>
      </w:r>
    </w:p>
    <w:bookmarkEnd w:id="24"/>
    <w:bookmarkStart w:id="25" w:name="Xb4a6223b7f2dc90057c29dc9bbf4a9557b4ccc5"/>
    <w:p>
      <w:pPr>
        <w:pStyle w:val="Heading1"/>
      </w:pPr>
      <w:r>
        <w:t xml:space="preserve">Всех сегодняшних сотрудников кинологических подразделений ещё раз поздравляем с Днём кинологических подразделений МВД России! От всей души желаем вам здоровья, счастья, благополучия, оптимизма и дальнейших успехов в работе! Берегите себя и своих питомцев, которые, порой, спасают вам жизни!</w:t>
      </w:r>
    </w:p>
    <w:bookmarkEnd w:id="25"/>
    <w:bookmarkStart w:id="26" w:name="section"/>
    <w:p>
      <w:pPr>
        <w:pStyle w:val="Heading1"/>
      </w:pPr>
    </w:p>
    <w:bookmarkEnd w:id="26"/>
    <w:bookmarkStart w:id="27" w:name="пресс-служба-увд-по-сао"/>
    <w:p>
      <w:pPr>
        <w:pStyle w:val="Heading1"/>
      </w:pPr>
      <w:r>
        <w:t xml:space="preserve">Пресс-служба УВД по САО</w:t>
      </w:r>
    </w:p>
    <w:bookmarkEnd w:id="27"/>
    <w:bookmarkStart w:id="30" w:name="section-1"/>
    <w:p>
      <w:pPr>
        <w:pStyle w:val="Heading1"/>
      </w:pPr>
      <w:r>
        <w:t xml:space="preserve">8 (495) 601-03-29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http://begovoy.mos.ru/safety/atc-cao-reports/detail/10890032.html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Беговой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begovoy.mos.ru" TargetMode="External" /><Relationship Type="http://schemas.openxmlformats.org/officeDocument/2006/relationships/hyperlink" Id="rId28" Target="http://begovoy.mos.ru/safety/atc-cao-reports/detail/10890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egovoy.mos.ru" TargetMode="External" /><Relationship Type="http://schemas.openxmlformats.org/officeDocument/2006/relationships/hyperlink" Id="rId28" Target="http://begovoy.mos.ru/safety/atc-cao-reports/detail/10890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2025-06-13T03:05:18Z</dcterms:created>
  <dcterms:modified xsi:type="dcterms:W3CDTF">2025-06-13T03:05:18Z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