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3cc71cb737fb5b88fb08f5e6ea45c57deaebd"/>
    <w:p>
      <w:pPr>
        <w:pStyle w:val="Heading3"/>
      </w:pPr>
      <w:r>
        <w:t xml:space="preserve">Полицейские Северного округа Москвы задержали подозревае-мых в противоправном деянии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В территориальный отдел полиции поступило сообщение об избиении мужчины на Коровинском шоссе.</w:t>
      </w:r>
    </w:p>
    <w:p>
      <w:pPr>
        <w:pStyle w:val="BodyText"/>
      </w:pPr>
      <w:r>
        <w:t xml:space="preserve">Прибывшие сотрудники полиции задержали на месте происшествия троих подозреваемых. Ими оказались приезжие из ближнего зарубежья. Мужчины были доставлены в отдел полиции для дальнейшего разбирательства.</w:t>
      </w:r>
    </w:p>
    <w:p>
      <w:pPr>
        <w:pStyle w:val="BodyText"/>
      </w:pPr>
      <w:r>
        <w:t xml:space="preserve">Полицейскими установлено, что 37-летний потерпевший после празднования дня рождения в одном из ресторанов поехал к своему приятелю на Коровинское шоссе. Так как подаренные праздничные шары не поместились в лифт, их пришлось на время оставить на первом этаже. По окончании праздника именинник спустился вниз, но шаров не обнаружил. На улице он увидел девушек, которые держали их в руках. Мужчина объяснил, что это подарок, и попросил их вернуть, что девушки и сделали.</w:t>
      </w:r>
    </w:p>
    <w:p>
      <w:pPr>
        <w:pStyle w:val="BodyText"/>
      </w:pPr>
      <w:r>
        <w:t xml:space="preserve">В тот момент, когда именинник уже садился в такси, к машине подошли трое неизвестных мужчин. Насильно вытащив его из салона, злоумышленники стали наносить удары по различным частям тела, после чего скрылись с места происшествия.</w:t>
      </w:r>
    </w:p>
    <w:p>
      <w:pPr>
        <w:pStyle w:val="BodyText"/>
      </w:pPr>
      <w:r>
        <w:t xml:space="preserve">В результате проверочных мероприятий в отношении задержанных составлены протоколы об административном правонарушении по части 20.1 КоАП РФ «Мелкое хулиганство».</w:t>
      </w:r>
    </w:p>
    <w:p>
      <w:pPr>
        <w:pStyle w:val="BodyText"/>
      </w:pPr>
      <w:r>
        <w:t xml:space="preserve">Двое из них привлечены к административной ответственности по части 3 статьи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t xml:space="preserve">В настоящее время пострадавший находится на стационарном лечении в медицинском учреждении г. Москвы с повреждениями различной тяжести, степень которых будет установлена после проведения соответствующих процессуальных действий.</w:t>
      </w:r>
    </w:p>
    <w:p>
      <w:pPr>
        <w:pStyle w:val="BodyText"/>
      </w:pPr>
      <w:r>
        <w:t xml:space="preserve">Решается вопрос о возбуждении уголовного дела.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http://begovoy.mos.ru/objavleniya/security/detail/10876852.html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2025-06-13T04:11:09Z</dcterms:created>
  <dcterms:modified xsi:type="dcterms:W3CDTF">2025-06-13T04:11:09Z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