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279c60523ab1b0ecfefc860bf3950adff763d"/>
    <w:p>
      <w:pPr>
        <w:pStyle w:val="Heading3"/>
      </w:pPr>
      <w:r>
        <w:t xml:space="preserve">Полицейские пресекли деятельность интим салона на севере Москвы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t xml:space="preserve">Полицейскими установлено, что на улице Куусинена был расположен массажный салон, в котором незаконно предоставлялись интимные услуги за денежное вознаграждение. О существовании салона клиенты узнавали с помощью сети Интернет.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двух подозреваемых в организации занятия проституцией и содержании притона. Ими оказались 28-летния и 43-летняя женщины, одна из которых ранее была судима.</w:t>
      </w:r>
    </w:p>
    <w:p>
      <w:pPr>
        <w:pStyle w:val="BodyText"/>
      </w:pPr>
      <w:r>
        <w:t xml:space="preserve">Дознанием УВД по САО ГУ МВД России по г. Москве в отношении подозреваемых возбуждены уголовные дела по признакам преступления, предусмотренного частью 1 статьи 241 УК РФ «Организация занятия проституцией». Им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ходе осмотра места происшествия оперативники обнаружили и изъяли восемь мобильных телефонов, три листа с рукописным текстом, денежную купюру номиналом 5000 рублей. В помещениях салона находились несколько приезжих женщин в возрасте от 20 до 30 лет, оказывающих интимные услуги на платной основе. В отношении их составлены протоколы об административных правонарушениях, предусмотренных статьей 6.11 КоАП РФ «Занятие проституцией».</w:t>
      </w:r>
    </w:p>
    <w:p>
      <w:pPr>
        <w:pStyle w:val="BodyText"/>
      </w:pPr>
      <w:r>
        <w:t xml:space="preserve">Организаторам притона грозит наказание в виде штрафа в размере от ста тысяч до пятисот тысяч рублей, либо принудительные работы на срок до пяти лет, либо лишение свободы на тот же срок.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http://begovoy.mos.ru/safety/atc-cao-reports/detail/10864359.html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64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64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2025-07-16T02:35:10Z</dcterms:created>
  <dcterms:modified xsi:type="dcterms:W3CDTF">2025-07-16T02:35:10Z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