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1941985b9e4129d01bcac5422917f1a5ad5711"/>
    <w:p>
      <w:pPr>
        <w:pStyle w:val="Heading3"/>
      </w:pPr>
      <w:r>
        <w:t xml:space="preserve">Сотрудники полиции севера Москвы задержали подозреваемых в мошенничестве</w:t>
      </w:r>
    </w:p>
    <w:p>
      <w:pPr>
        <w:pStyle w:val="FirstParagraph"/>
      </w:pPr>
      <w:r>
        <w:t xml:space="preserve">23.03.2022</w:t>
      </w:r>
    </w:p>
    <w:bookmarkEnd w:id="20"/>
    <w:bookmarkStart w:id="23" w:name="X713671b65288676fcfa1cae68ea998ac1281dfd"/>
    <w:p>
      <w:pPr>
        <w:pStyle w:val="Heading2"/>
      </w:pPr>
      <w:r>
        <w:rPr>
          <w:iCs/>
          <w:i/>
        </w:rPr>
        <w:t xml:space="preserve">«Оперативники уголовного розыска ОМВД России по Тимирязевскому району г. Москвы задержали двоих мужчин по подозрению в хищении денежных средств мошенническим путем у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FirstParagraph"/>
      </w:pPr>
      <w:r>
        <w:rPr>
          <w:iCs/>
          <w:i/>
        </w:rPr>
        <w:t xml:space="preserve">Установлено, что в квартиру на улице Вучетича к 82-летней женщине пришли четверо неизвестных мужчин и предложили проверить исправность системы вентиляции. Пенсионерка согласилась и впустила их в квартиру. Создав видимость проведения работ, незнакомцы выставили москвичке счет за оказанные услуги в размере 8 тысяч рублей. Женщина приложила банковскую карту к переносному кассовому терминалу, который ей предоставили аферисты. После того, как оплата прошла, мужчины покинули помещение, а через некоторое время потерпевшей на телефон пришло смс-оповещение о списании с ее счета 300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двоих подозреваемых на Рязанском проспекте. Ими оказались жители Московской области 30 и 35 лет. Выяснилось, что задержанные на самом деле не являются сотрудниками организации, обслуживающей население в данной сфере.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частью 3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дополнительных эпизодов преступной деятельности подозреваемых, а также на задержание их соучастников.</w:t>
      </w:r>
    </w:p>
    <w:p>
      <w:pPr>
        <w:pStyle w:val="BodyText"/>
      </w:pPr>
      <w:r>
        <w:t xml:space="preserve">Максимальное наказание за данное деяние – до 6-ти лет лишения свободы.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http://begovoy.mos.ru/objavleniya/security/detail/10700729.html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2025-06-13T11:36:10Z</dcterms:created>
  <dcterms:modified xsi:type="dcterms:W3CDTF">2025-06-13T11:36:10Z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