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8424c32e9b6db2e89b6973d367b475781e1b"/>
    <w:p>
      <w:pPr>
        <w:pStyle w:val="Heading3"/>
      </w:pPr>
      <w:r>
        <w:t xml:space="preserve">Полицейскими Северного округа столицы задержан подозреваемый в покушении на сбыт запрещенных средств</w:t>
      </w:r>
    </w:p>
    <w:p>
      <w:pPr>
        <w:pStyle w:val="FirstParagraph"/>
      </w:pPr>
      <w:r>
        <w:t xml:space="preserve">01.03.2022</w:t>
      </w:r>
    </w:p>
    <w:p>
      <w:pPr>
        <w:pStyle w:val="BodyText"/>
      </w:pPr>
      <w:r>
        <w:rPr>
          <w:iCs/>
          <w:i/>
        </w:rPr>
        <w:t xml:space="preserve">«Сотрудники ОНК УВД по САО ГУ МВД России по г. Москве совместно с участковыми уполномоченными полиции ОМВД России по Бескудниковскому району г. Москвы задержали 26-летнего подозреваемого в незаконном обороте наркотических средств и психотропных веществе»,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Оперативникам поступила информация о том, что гражданин может быть причастен к распространению запрещенных средств и веществ. Полицейские установили, что подозреваемый приобретал наркотики, фасовал их и делал закладки.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подозреваемого в квартире, расположенной в доме на Дмитровском шоссе.</w:t>
      </w:r>
    </w:p>
    <w:p>
      <w:pPr>
        <w:pStyle w:val="BodyText"/>
      </w:pPr>
      <w:r>
        <w:t xml:space="preserve">При осмотре помещения полицейские обнаружили и изъяли, согласно проведенному исследованию, полимерный пакет с наркотическим средством – марихуаной, общей массой свыше 2 килограммов, 32 свертка с амфетамином и 11 свертков с гашишем.</w:t>
      </w:r>
    </w:p>
    <w:p>
      <w:pPr>
        <w:pStyle w:val="BodyText"/>
      </w:pPr>
      <w:r>
        <w:t xml:space="preserve">Следователем СО ОМВД России по Бескудниковскому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Санкция данной статьи предусматривает наказание в виде лишения свободы на срок от десяти до двадцати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соучастников противоправной деятельности.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http://begovoy.mos.ru/objavleniya/security/detail/10652176.html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521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521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2024-08-02T08:12:12Z</dcterms:created>
  <dcterms:modified xsi:type="dcterms:W3CDTF">2024-08-02T08:12:12Z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