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6c10af9723efc2af3de5105f3a8ec7d52f508"/>
    <w:p>
      <w:pPr>
        <w:pStyle w:val="Heading3"/>
      </w:pPr>
      <w:r>
        <w:t xml:space="preserve">Сотрудниками Госавтоиснпекции САО г. Москвы проведено общегородское профилактическое мероприятие «Пешеходный переход».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В минувшие дни сотрудниками ГИБДД УВД по САО ГУ МВД России по г. Москве в рамках профилактического мероприятия «Пешеходный переход» было выявлено 455 нарушений правил дорожного движения. Несмотря на постоянное напоминание водителям о соблюдении требования уступать дорогу пешеходам, переходящим проезжую часть по нерегулируемым пешеходным переходам, водители продолжают ездить невнимательно. Так, за данное нарушение, к административной ответственности было привлечено 313 водителей.</w:t>
      </w:r>
    </w:p>
    <w:p>
      <w:pPr>
        <w:pStyle w:val="BodyText"/>
      </w:pPr>
      <w:r>
        <w:t xml:space="preserve">За переход проезжей части в неустановленном месте к ответственности привлечено 142 пешехода.</w:t>
      </w:r>
    </w:p>
    <w:p>
      <w:pPr>
        <w:pStyle w:val="BodyText"/>
      </w:pPr>
      <w:r>
        <w:t xml:space="preserve">Полицейские и представители Народной дружины напомнили пешеходам и водителям о необходимости строгого соблюдения Правил дорожного движения путём проведения профилактических бесед, а юным пешеходам вручили тематические журналы.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http://begovoy.mos.ru/safety/atc-cao-reports/detail/10591837.html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91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91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2025-06-13T11:31:54Z</dcterms:created>
  <dcterms:modified xsi:type="dcterms:W3CDTF">2025-06-13T11:31:54Z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