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52ca9760591797f951c23917ee9e73222dcf50"/>
    <w:p>
      <w:pPr>
        <w:pStyle w:val="Heading3"/>
      </w:pPr>
      <w:r>
        <w:t xml:space="preserve">Член Общественного совета при УВД по САО провёл профилактические лекции в школе</w:t>
      </w:r>
    </w:p>
    <w:p>
      <w:pPr>
        <w:pStyle w:val="FirstParagraph"/>
      </w:pPr>
      <w:r>
        <w:t xml:space="preserve">12.10.2021</w:t>
      </w:r>
    </w:p>
    <w:p>
      <w:pPr>
        <w:pStyle w:val="BodyText"/>
      </w:pPr>
      <w:r>
        <w:t xml:space="preserve">Член Общественного совета Владимир Носов посетил ГБОУ школу № 1125 имени Я.Н. Федоренко и провёл профилактические лекции по противодействию терроризму для учащихся 7-11 классов.</w:t>
      </w:r>
    </w:p>
    <w:p>
      <w:pPr>
        <w:pStyle w:val="BodyText"/>
      </w:pPr>
      <w:r>
        <w:t xml:space="preserve">Цель мероприятия - выработка стойкого неприятия к экстремистским проявлениям и распространению идеологии терроризма, а также повышение эффективности совместно проводимых мероприятий, направленных на профилактику экстремистской и террористической идеологии среди молодёжи.</w:t>
      </w:r>
    </w:p>
    <w:p>
      <w:pPr>
        <w:pStyle w:val="BodyText"/>
      </w:pPr>
      <w:r>
        <w:t xml:space="preserve">В первую очередь Владимир Носов познакомил ребят с понятиями экстремизма и терроризма, их отличительными признаками и основными проявлениями.</w:t>
      </w:r>
    </w:p>
    <w:p>
      <w:pPr>
        <w:pStyle w:val="BodyText"/>
      </w:pPr>
      <w:r>
        <w:t xml:space="preserve">Член Общественного совета Владимир Носов обратил внимание учащихся на причины распространения этих явлений на просторах Интернета и в молодёжной среде. Владимир Носов дал рекомендации ребятам, как обезопасить себя от возможных угроз в виртуальном мире и особенно в социальных сетях. Также он подробно остановился на мерах ответственности за распространение в сети Интернет информации, направленной на возбуждение ненависти или вражды, унижение человеческого достоинства, публичным призывам к осуществлению экстремистской деятельности.</w:t>
      </w:r>
    </w:p>
    <w:p>
      <w:pPr>
        <w:pStyle w:val="BodyText"/>
      </w:pPr>
      <w:r>
        <w:t xml:space="preserve">В завершение мероприятия слушатели посмотрели профилактический видеоролик о противодействии терроризму и задали интересующие их вопросы. Ребята и педагоги поблагодарили выступающего за познавательную лекцию.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bookmarkEnd w:id="20"/>
    <w:bookmarkStart w:id="23" w:name="section"/>
    <w:p>
      <w:pPr>
        <w:pStyle w:val="Heading2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http://begovoy.mos.ru/objavleniya/security/detail/10319318.html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319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319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2025-06-13T07:29:15Z</dcterms:created>
  <dcterms:modified xsi:type="dcterms:W3CDTF">2025-06-13T07:29:15Z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