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70a43ac7334028cab915ba783f4dddfc20e94"/>
    <w:p>
      <w:pPr>
        <w:pStyle w:val="Heading3"/>
      </w:pPr>
      <w:r>
        <w:t xml:space="preserve">Полицейские Северного округа столицы задержали подозреваемого в использовании поддельного водительского удостоверения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t xml:space="preserve">В ходе патрулирования территории Тимирязевского района инспекторами ГИБДД УВД по САО в Локомотивном проезде для проверки документов остановлен автомобиль. Водитель транспортного средства предъявил водительское удостоверение, имеющее признаки подделки и вызвавшее сомнение в подлинности у сотрудников полиции.</w:t>
      </w:r>
    </w:p>
    <w:p>
      <w:pPr>
        <w:pStyle w:val="BodyText"/>
      </w:pPr>
      <w:r>
        <w:t xml:space="preserve">Установлено, что данное водительское удостоверение на имя другого гражданина мужчина приобрел, так как ранее был лишен права управления транспортным средством.</w:t>
      </w:r>
    </w:p>
    <w:p>
      <w:pPr>
        <w:pStyle w:val="BodyText"/>
      </w:pPr>
      <w:r>
        <w:t xml:space="preserve">Согласно результатам исследования документ, изъятый у 44-летнего жителя Подмосковья, не соответствует аналогичным образцам продукции и является поддельным по технологии изготовления.</w:t>
      </w:r>
    </w:p>
    <w:p>
      <w:pPr>
        <w:pStyle w:val="BodyText"/>
      </w:pPr>
      <w:r>
        <w:t xml:space="preserve">Дознанием ОМВД России по Тимирязевскому району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bookmarkStart w:id="20" w:name="X6579b85bfd7a77c8a874ab8591958682a6e3b67"/>
      <w:bookmarkEnd w:id="20"/>
      <w:r>
        <w:t xml:space="preserve"> </w:t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http://begovoy.mos.ru/safety/atc-cao-reports/detail/10123302.html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123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2025-07-07T00:49:30Z</dcterms:created>
  <dcterms:modified xsi:type="dcterms:W3CDTF">2025-07-07T00:49:30Z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