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af9ea6d17c3dc37d30609064099e84bf582fc"/>
    <w:p>
      <w:pPr>
        <w:pStyle w:val="Heading3"/>
      </w:pPr>
      <w:r>
        <w:t xml:space="preserve">На севере Москвы полицейские задержали подозреваемый в сбыте наркотического средства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Полицейскими были установлены места тайниковых закладок, сделанные злоумышленником.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подозреваемого. Им оказался 18 летний местный житель.</w:t>
      </w:r>
    </w:p>
    <w:p>
      <w:pPr>
        <w:pStyle w:val="BodyText"/>
      </w:pPr>
      <w:r>
        <w:t xml:space="preserve">При личном досмотре у мужчины были обнаружены и изъяты 16 полимерных свертком, перемотанных изоляционной лентой. Согласно результатам исследования, изъятое содержит в своем составе наркотическое средство – мефедрон, общей массой 42 грамма. Также в ходе осмотра места происшествия на улице Правды г. Москвы было обнаружено и изъято ещё 4 аналогичных свертка, которые направлены на исследование.</w:t>
      </w:r>
    </w:p>
    <w:p>
      <w:pPr>
        <w:pStyle w:val="BodyText"/>
      </w:pPr>
      <w:r>
        <w:t xml:space="preserve">Полицейскими установлено, что наркотическое средство предназначалось для последующего бесконтактного сбыта путем тайниковых закладок посредством сети Интернет.</w:t>
      </w:r>
    </w:p>
    <w:p>
      <w:pPr>
        <w:pStyle w:val="BodyText"/>
      </w:pPr>
      <w:r>
        <w:t xml:space="preserve">Следствием ОМВД России по району Беговой возбуждены уголовные дела по признакам преступлений, предусмотренных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и частью 3 статьи 30 УК РФ «Приготовление к преступлению, покушение на преступление».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205b9e5e82b5bfa182a0bcd4ce98dd79458ae4f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http://begovoy.mos.ru/objavleniya/security/detail/10059255.html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059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059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2025-07-17T07:43:53Z</dcterms:created>
  <dcterms:modified xsi:type="dcterms:W3CDTF">2025-07-17T07:43:53Z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