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178a6cf3d758ccb6285b1b6327713521cdd0a"/>
    <w:p>
      <w:pPr>
        <w:pStyle w:val="Heading3"/>
      </w:pPr>
      <w:r>
        <w:t xml:space="preserve">Подростковая гостиная в Беговом районе объединила школьников из разных уголков Москвы</w:t>
      </w:r>
    </w:p>
    <w:p>
      <w:pPr>
        <w:pStyle w:val="FirstParagraph"/>
      </w:pPr>
      <w:r>
        <w:t xml:space="preserve">02.10.2023</w:t>
      </w:r>
    </w:p>
    <w:p>
      <w:pPr>
        <w:pStyle w:val="BodyText"/>
      </w:pPr>
      <w:r>
        <w:rPr>
          <w:iCs/>
          <w:i/>
          <w:bCs/>
          <w:b/>
        </w:rPr>
        <w:t xml:space="preserve">Для подростков 12-18 лет в центре «Благосфера» на 1-м Боткинском проезде ежедневно работает подростковая гостиная. В ней отдыхают, общаются, читают, делают уроки, играют на музыкальных инструментах, а также слушают лекции и участвуют в мастер-классах. За ними в этом время присматривает «домовой» — специальный куратор и единственный взрослый в гостиной.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этом сообщает газета «Север Столицы».</w:t>
      </w:r>
      <w:r>
        <w:br/>
      </w:r>
      <w:r>
        <w:br/>
      </w:r>
    </w:p>
    <w:p>
      <w:pPr>
        <w:pStyle w:val="BodyText"/>
      </w:pPr>
      <w:r>
        <w:t xml:space="preserve">— Мы открылись в апреле этого года, решив создать безопасное пространство для отдыха подростков от учёбы и дома, чтобы у них была возможность провести его не только на улице, в кафе или в торговом центре. К нам приходят ребята из районов Северного округа и не только: кто-то даже ездит к нам из Химок, Люберец, Реутова, — рассказывает директор по коммуникациям центра Елена Темичева. — Обычно подростки общаются друг с другом, играют в настолки, рисуют или мастерят. Кто-то играет на нашей гитаре, а кто-то приносит свои музыкальные инструменты. По выходным мы устраиваем интересные встречи. Недавно ребята захотели пообщаться с психологом, который рассказал бы им, как снова войти в учебный ритм после каникул, и на встрече завалили его вопросами. Сейчас ждут новой встречи, которая запланирована на 1 октября, её темой станет проработка комплексов и страхов.</w:t>
      </w:r>
      <w:r>
        <w:br/>
      </w:r>
      <w:r>
        <w:br/>
      </w:r>
    </w:p>
    <w:p>
      <w:pPr>
        <w:pStyle w:val="BodyText"/>
      </w:pPr>
      <w:r>
        <w:t xml:space="preserve">30 сентября участников гостиной ждёт экологический квиз, а 15 октября — встреча с сотрудником экоцентра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«Заповедники», на которой ребята сыграют в тематические настольные игры. А на каникулах проходят интенсивы. Летом были театральный, урбанистический, и апсайклинговый — о том, как дать старым вещам новую жизнь.</w:t>
      </w:r>
      <w:r>
        <w:br/>
      </w:r>
      <w:r>
        <w:br/>
      </w:r>
    </w:p>
    <w:p>
      <w:pPr>
        <w:pStyle w:val="BodyText"/>
      </w:pPr>
      <w:r>
        <w:t xml:space="preserve">— Ребята переделывали одежду и украшения, а потом устроили выставку и модный показ, на которые пригласили своих друзей и родителей, — говорит Елена.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саму гостиную вход свободный, на интенсивы и некоторые мероприятия нужна регистрация, а также письменное согласие от родителей. Подробности — на сайте «Благосферы» в разделе «Проекты».</w:t>
      </w:r>
      <w:r>
        <w:br/>
      </w:r>
      <w:r>
        <w:t xml:space="preserve">Адрес: 1-й Боткинский проезд, дом 7, стр. 1. Сайт: </w:t>
      </w:r>
      <w:hyperlink r:id="rId20">
        <w:r>
          <w:rPr>
            <w:rStyle w:val="Hyperlink"/>
          </w:rPr>
          <w:t xml:space="preserve">blagosfera.ru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http://begovoy.mos.ru/presscenter/news/detail/11867652.html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" TargetMode="Externa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presscenter/news/detail/11867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" TargetMode="Externa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presscenter/news/detail/11867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2025-04-28T16:12:40Z</dcterms:created>
  <dcterms:modified xsi:type="dcterms:W3CDTF">2025-04-28T16:12:40Z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