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49121446761d07abb5522e5698ff6ec7951d6"/>
    <w:p>
      <w:pPr>
        <w:pStyle w:val="Heading3"/>
      </w:pPr>
      <w:r>
        <w:t xml:space="preserve">Субсидии на оплату жилого помещения и коммунальных услуг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http://begovoy.mos.ru/overhaul/detail/2012563.html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2024-12-28T21:40:10Z</dcterms:created>
  <dcterms:modified xsi:type="dcterms:W3CDTF">2024-12-28T21:40:10Z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