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питальный-ремонт-по-новому"/>
    <w:p>
      <w:pPr>
        <w:pStyle w:val="Heading3"/>
      </w:pPr>
      <w:r>
        <w:t xml:space="preserve">Капитальный ремонт по-новому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http://begovoy.mos.ru/overhaul/detail/2012549.html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verhaul/detail/2012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verhaul/detail/2012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2024-11-09T21:14:01Z</dcterms:created>
  <dcterms:modified xsi:type="dcterms:W3CDTF">2024-11-09T21:14:01Z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